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2A959" w14:textId="77777777" w:rsidR="001E57CC" w:rsidRDefault="00000000">
      <w:pPr>
        <w:pBdr>
          <w:bottom w:val="single" w:sz="2" w:space="1" w:color="BFBFBF"/>
        </w:pBdr>
        <w:adjustRightInd w:val="0"/>
        <w:snapToGrid w:val="0"/>
        <w:spacing w:line="276" w:lineRule="auto"/>
        <w:ind w:firstLineChars="0" w:firstLine="0"/>
        <w:rPr>
          <w:rFonts w:ascii="微软雅黑" w:eastAsia="微软雅黑" w:hAnsi="微软雅黑"/>
          <w:b/>
          <w:color w:val="000000" w:themeColor="text1"/>
          <w:sz w:val="28"/>
          <w:szCs w:val="28"/>
        </w:rPr>
      </w:pPr>
      <w:r>
        <w:rPr>
          <w:rFonts w:ascii="微软雅黑" w:eastAsia="微软雅黑" w:hAnsi="微软雅黑" w:cs="微软雅黑" w:hint="eastAsia"/>
          <w:b/>
          <w:bCs/>
          <w:noProof/>
          <w:color w:val="000000" w:themeColor="text1"/>
          <w:kern w:val="0"/>
          <w:sz w:val="28"/>
          <w:szCs w:val="28"/>
          <w:lang w:bidi="ar"/>
        </w:rPr>
        <w:drawing>
          <wp:anchor distT="0" distB="0" distL="114300" distR="114300" simplePos="0" relativeHeight="251660288" behindDoc="1" locked="0" layoutInCell="1" allowOverlap="1" wp14:anchorId="34872853" wp14:editId="66A30B7A">
            <wp:simplePos x="0" y="0"/>
            <wp:positionH relativeFrom="column">
              <wp:posOffset>-1143931</wp:posOffset>
            </wp:positionH>
            <wp:positionV relativeFrom="paragraph">
              <wp:posOffset>-771880</wp:posOffset>
            </wp:positionV>
            <wp:extent cx="2128520" cy="3195320"/>
            <wp:effectExtent l="0" t="0" r="1148080" b="862330"/>
            <wp:wrapSquare wrapText="bothSides"/>
            <wp:docPr id="1" name="图片 11" descr="f4ae43d3575ac1777a36652ce0b07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f4ae43d3575ac1777a36652ce0b073e"/>
                    <pic:cNvPicPr>
                      <a:picLocks noChangeAspect="1"/>
                    </pic:cNvPicPr>
                  </pic:nvPicPr>
                  <pic:blipFill>
                    <a:blip r:embed="rId9"/>
                    <a:stretch>
                      <a:fillRect/>
                    </a:stretch>
                  </pic:blipFill>
                  <pic:spPr>
                    <a:xfrm>
                      <a:off x="0" y="0"/>
                      <a:ext cx="2128520" cy="3195320"/>
                    </a:xfrm>
                    <a:prstGeom prst="rect">
                      <a:avLst/>
                    </a:prstGeom>
                    <a:noFill/>
                    <a:ln>
                      <a:noFill/>
                    </a:ln>
                  </pic:spPr>
                </pic:pic>
              </a:graphicData>
            </a:graphic>
          </wp:anchor>
        </w:drawing>
      </w:r>
      <w:r>
        <w:rPr>
          <w:rFonts w:ascii="微软雅黑" w:eastAsia="微软雅黑" w:hAnsi="微软雅黑" w:cs="微软雅黑" w:hint="eastAsia"/>
          <w:b/>
          <w:bCs/>
          <w:color w:val="000000" w:themeColor="text1"/>
          <w:kern w:val="0"/>
          <w:sz w:val="28"/>
          <w:szCs w:val="28"/>
          <w:lang w:bidi="ar"/>
        </w:rPr>
        <w:t>姓名 贺焱</w:t>
      </w:r>
      <w:r>
        <w:rPr>
          <w:rFonts w:ascii="微软雅黑" w:eastAsia="微软雅黑" w:hAnsi="微软雅黑"/>
          <w:b/>
          <w:color w:val="000000" w:themeColor="text1"/>
          <w:sz w:val="28"/>
          <w:szCs w:val="28"/>
        </w:rPr>
        <w:t xml:space="preserve"> </w:t>
      </w:r>
    </w:p>
    <w:p w14:paraId="0F37A5E2" w14:textId="77777777" w:rsidR="001E57CC" w:rsidRDefault="00000000">
      <w:pPr>
        <w:pBdr>
          <w:bottom w:val="single" w:sz="2" w:space="1" w:color="BFBFBF"/>
        </w:pBdr>
        <w:adjustRightInd w:val="0"/>
        <w:snapToGrid w:val="0"/>
        <w:spacing w:line="276" w:lineRule="auto"/>
        <w:ind w:firstLineChars="0" w:firstLine="0"/>
        <w:rPr>
          <w:rFonts w:ascii="微软雅黑" w:eastAsia="微软雅黑" w:hAnsi="微软雅黑"/>
          <w:szCs w:val="22"/>
        </w:rPr>
      </w:pPr>
      <w:r>
        <w:rPr>
          <w:rFonts w:ascii="微软雅黑" w:eastAsia="微软雅黑" w:hAnsi="微软雅黑" w:hint="eastAsia"/>
          <w:szCs w:val="22"/>
        </w:rPr>
        <w:t>律所 陕西博硕律师事务所</w:t>
      </w:r>
    </w:p>
    <w:p w14:paraId="64E38DD1" w14:textId="77777777" w:rsidR="001E57CC" w:rsidRDefault="00000000">
      <w:pPr>
        <w:pBdr>
          <w:bottom w:val="single" w:sz="2" w:space="1" w:color="BFBFBF"/>
        </w:pBdr>
        <w:adjustRightInd w:val="0"/>
        <w:snapToGrid w:val="0"/>
        <w:spacing w:line="276" w:lineRule="auto"/>
        <w:ind w:firstLineChars="0" w:firstLine="0"/>
        <w:rPr>
          <w:rFonts w:ascii="微软雅黑" w:eastAsia="微软雅黑" w:hAnsi="微软雅黑"/>
          <w:szCs w:val="22"/>
        </w:rPr>
      </w:pPr>
      <w:r>
        <w:rPr>
          <w:rFonts w:ascii="微软雅黑" w:eastAsia="微软雅黑" w:hAnsi="微软雅黑" w:hint="eastAsia"/>
          <w:szCs w:val="22"/>
        </w:rPr>
        <w:t>职务 专职律师、合伙人</w:t>
      </w:r>
    </w:p>
    <w:p w14:paraId="08C4660B" w14:textId="77777777" w:rsidR="001E57CC" w:rsidRDefault="001E57CC">
      <w:pPr>
        <w:pStyle w:val="a0"/>
        <w:ind w:firstLine="360"/>
      </w:pPr>
    </w:p>
    <w:p w14:paraId="718B62AC" w14:textId="77777777" w:rsidR="001E57CC" w:rsidRDefault="00000000">
      <w:pPr>
        <w:pBdr>
          <w:bottom w:val="single" w:sz="2" w:space="1" w:color="BFBFBF"/>
        </w:pBdr>
        <w:adjustRightInd w:val="0"/>
        <w:snapToGrid w:val="0"/>
        <w:spacing w:line="276" w:lineRule="auto"/>
        <w:ind w:firstLineChars="0" w:firstLine="0"/>
        <w:rPr>
          <w:rFonts w:ascii="微软雅黑" w:eastAsia="微软雅黑" w:hAnsi="微软雅黑"/>
          <w:szCs w:val="22"/>
        </w:rPr>
      </w:pPr>
      <w:r>
        <w:rPr>
          <w:rFonts w:ascii="微软雅黑" w:eastAsia="微软雅黑" w:hAnsi="微软雅黑" w:cs="微软雅黑" w:hint="eastAsia"/>
          <w:b/>
          <w:bCs/>
          <w:color w:val="333333"/>
          <w:kern w:val="0"/>
          <w:sz w:val="24"/>
          <w:lang w:bidi="ar"/>
        </w:rPr>
        <w:t>擅长领域：</w:t>
      </w:r>
      <w:r>
        <w:rPr>
          <w:rFonts w:ascii="微软雅黑" w:eastAsia="微软雅黑" w:hAnsi="微软雅黑" w:hint="eastAsia"/>
          <w:szCs w:val="22"/>
        </w:rPr>
        <w:t>诉讼与仲裁；房地产；社会与劳动保障等</w:t>
      </w:r>
    </w:p>
    <w:p w14:paraId="0B5566E9" w14:textId="77777777" w:rsidR="001E57CC" w:rsidRDefault="00000000">
      <w:pPr>
        <w:pBdr>
          <w:bottom w:val="single" w:sz="2" w:space="1" w:color="BFBFBF"/>
        </w:pBdr>
        <w:adjustRightInd w:val="0"/>
        <w:snapToGrid w:val="0"/>
        <w:spacing w:line="276" w:lineRule="auto"/>
        <w:ind w:firstLineChars="0" w:firstLine="0"/>
        <w:rPr>
          <w:rFonts w:ascii="微软雅黑" w:eastAsia="微软雅黑" w:hAnsi="微软雅黑"/>
          <w:szCs w:val="22"/>
        </w:rPr>
      </w:pPr>
      <w:r>
        <w:rPr>
          <w:rFonts w:ascii="微软雅黑" w:eastAsia="微软雅黑" w:hAnsi="微软雅黑" w:cs="微软雅黑" w:hint="eastAsia"/>
          <w:b/>
          <w:bCs/>
          <w:color w:val="333333"/>
          <w:kern w:val="0"/>
          <w:sz w:val="24"/>
          <w:lang w:bidi="ar"/>
        </w:rPr>
        <w:t>职业资格：</w:t>
      </w:r>
      <w:r>
        <w:rPr>
          <w:rFonts w:ascii="微软雅黑" w:eastAsia="微软雅黑" w:hAnsi="微软雅黑" w:hint="eastAsia"/>
          <w:szCs w:val="22"/>
        </w:rPr>
        <w:t>中国执业律师</w:t>
      </w:r>
    </w:p>
    <w:p w14:paraId="6659A706" w14:textId="77777777" w:rsidR="001E57CC" w:rsidRDefault="00000000">
      <w:pPr>
        <w:pBdr>
          <w:bottom w:val="single" w:sz="2" w:space="1" w:color="BFBFBF"/>
        </w:pBdr>
        <w:adjustRightInd w:val="0"/>
        <w:snapToGrid w:val="0"/>
        <w:spacing w:line="276" w:lineRule="auto"/>
        <w:ind w:firstLineChars="0" w:firstLine="0"/>
        <w:rPr>
          <w:rFonts w:ascii="微软雅黑" w:eastAsia="微软雅黑" w:hAnsi="微软雅黑"/>
          <w:szCs w:val="22"/>
        </w:rPr>
      </w:pPr>
      <w:r>
        <w:rPr>
          <w:rFonts w:ascii="微软雅黑" w:eastAsia="微软雅黑" w:hAnsi="微软雅黑" w:cs="微软雅黑" w:hint="eastAsia"/>
          <w:b/>
          <w:bCs/>
          <w:color w:val="333333"/>
          <w:kern w:val="0"/>
          <w:sz w:val="24"/>
          <w:lang w:bidi="ar"/>
        </w:rPr>
        <w:t>工作语言：</w:t>
      </w:r>
      <w:r>
        <w:rPr>
          <w:rFonts w:ascii="微软雅黑" w:eastAsia="微软雅黑" w:hAnsi="微软雅黑" w:hint="eastAsia"/>
          <w:szCs w:val="22"/>
        </w:rPr>
        <w:t>中文</w:t>
      </w:r>
    </w:p>
    <w:p w14:paraId="18697BBB" w14:textId="77777777" w:rsidR="001E57CC" w:rsidRDefault="00000000">
      <w:pPr>
        <w:pBdr>
          <w:bottom w:val="single" w:sz="2" w:space="1" w:color="BFBFBF"/>
        </w:pBdr>
        <w:adjustRightInd w:val="0"/>
        <w:snapToGrid w:val="0"/>
        <w:spacing w:line="276" w:lineRule="auto"/>
        <w:ind w:firstLineChars="0" w:firstLine="0"/>
        <w:rPr>
          <w:rFonts w:ascii="微软雅黑" w:eastAsia="微软雅黑" w:hAnsi="微软雅黑"/>
          <w:szCs w:val="22"/>
        </w:rPr>
      </w:pPr>
      <w:r>
        <w:rPr>
          <w:rFonts w:ascii="微软雅黑" w:eastAsia="微软雅黑" w:hAnsi="微软雅黑" w:hint="eastAsia"/>
          <w:b/>
          <w:bCs/>
          <w:sz w:val="24"/>
        </w:rPr>
        <w:t>电    话：</w:t>
      </w:r>
      <w:r>
        <w:rPr>
          <w:rFonts w:ascii="微软雅黑" w:eastAsia="微软雅黑" w:hAnsi="微软雅黑" w:hint="eastAsia"/>
          <w:szCs w:val="22"/>
        </w:rPr>
        <w:t>13891915333</w:t>
      </w:r>
    </w:p>
    <w:p w14:paraId="21BC73A7" w14:textId="77777777" w:rsidR="001E57CC" w:rsidRDefault="00000000">
      <w:pPr>
        <w:pBdr>
          <w:bottom w:val="single" w:sz="2" w:space="1" w:color="BFBFBF"/>
        </w:pBdr>
        <w:adjustRightInd w:val="0"/>
        <w:snapToGrid w:val="0"/>
        <w:spacing w:line="276" w:lineRule="auto"/>
        <w:ind w:firstLineChars="0" w:firstLine="0"/>
        <w:rPr>
          <w:rFonts w:ascii="微软雅黑" w:eastAsia="微软雅黑" w:hAnsi="微软雅黑"/>
          <w:szCs w:val="22"/>
        </w:rPr>
      </w:pPr>
      <w:r>
        <w:rPr>
          <w:rFonts w:ascii="微软雅黑" w:eastAsia="微软雅黑" w:hAnsi="微软雅黑" w:hint="eastAsia"/>
          <w:b/>
          <w:bCs/>
          <w:sz w:val="24"/>
        </w:rPr>
        <w:t>邮    箱：</w:t>
      </w:r>
      <w:hyperlink r:id="rId10" w:history="1">
        <w:r>
          <w:rPr>
            <w:rFonts w:ascii="微软雅黑" w:eastAsia="微软雅黑" w:hAnsi="微软雅黑" w:hint="eastAsia"/>
            <w:szCs w:val="22"/>
          </w:rPr>
          <w:t>heyanlawer@163.com</w:t>
        </w:r>
      </w:hyperlink>
    </w:p>
    <w:p w14:paraId="55AD826B" w14:textId="77777777" w:rsidR="001E57CC" w:rsidRDefault="00000000">
      <w:pPr>
        <w:pBdr>
          <w:bottom w:val="single" w:sz="2" w:space="1" w:color="BFBFBF"/>
        </w:pBdr>
        <w:adjustRightInd w:val="0"/>
        <w:snapToGrid w:val="0"/>
        <w:spacing w:line="276" w:lineRule="auto"/>
        <w:ind w:firstLineChars="0" w:firstLine="0"/>
        <w:rPr>
          <w:rFonts w:ascii="微软雅黑" w:eastAsia="微软雅黑" w:hAnsi="微软雅黑"/>
          <w:szCs w:val="22"/>
        </w:rPr>
      </w:pPr>
      <w:r>
        <w:rPr>
          <w:rFonts w:ascii="微软雅黑" w:eastAsia="微软雅黑" w:hAnsi="微软雅黑" w:hint="eastAsia"/>
          <w:b/>
          <w:bCs/>
          <w:sz w:val="24"/>
        </w:rPr>
        <w:t>执业证号：</w:t>
      </w:r>
      <w:r>
        <w:rPr>
          <w:rFonts w:ascii="微软雅黑" w:eastAsia="微软雅黑" w:hAnsi="微软雅黑" w:hint="eastAsia"/>
          <w:szCs w:val="22"/>
        </w:rPr>
        <w:t>16101200611984345</w:t>
      </w:r>
    </w:p>
    <w:p w14:paraId="7C7117E9" w14:textId="77777777" w:rsidR="001E57CC" w:rsidRDefault="001E57CC">
      <w:pPr>
        <w:pStyle w:val="a0"/>
        <w:ind w:firstLineChars="0" w:firstLine="0"/>
      </w:pPr>
    </w:p>
    <w:p w14:paraId="19AF4C12" w14:textId="77777777" w:rsidR="001E57CC" w:rsidRDefault="001E57CC">
      <w:pPr>
        <w:pStyle w:val="a0"/>
        <w:ind w:firstLineChars="0" w:firstLine="0"/>
      </w:pPr>
    </w:p>
    <w:p w14:paraId="7505FCEB" w14:textId="77777777" w:rsidR="001E57CC" w:rsidRDefault="00000000">
      <w:pPr>
        <w:pBdr>
          <w:top w:val="single" w:sz="2" w:space="1" w:color="BFBFBF"/>
        </w:pBdr>
        <w:adjustRightInd w:val="0"/>
        <w:snapToGrid w:val="0"/>
        <w:spacing w:line="276" w:lineRule="auto"/>
        <w:ind w:firstLineChars="0" w:firstLine="0"/>
        <w:rPr>
          <w:rFonts w:ascii="微软雅黑" w:eastAsia="微软雅黑" w:hAnsi="微软雅黑"/>
          <w:b/>
          <w:color w:val="C00000"/>
          <w:sz w:val="24"/>
        </w:rPr>
      </w:pPr>
      <w:r>
        <w:rPr>
          <w:rFonts w:ascii="微软雅黑" w:eastAsia="微软雅黑" w:hAnsi="微软雅黑" w:hint="eastAsia"/>
          <w:b/>
          <w:color w:val="C00000"/>
          <w:sz w:val="24"/>
        </w:rPr>
        <w:t>人物简介</w:t>
      </w:r>
    </w:p>
    <w:p w14:paraId="01C4ADEC" w14:textId="77777777" w:rsidR="001E57CC" w:rsidRDefault="00000000">
      <w:pPr>
        <w:pBdr>
          <w:top w:val="single" w:sz="2" w:space="1" w:color="BFBFBF"/>
          <w:bottom w:val="single" w:sz="2" w:space="1" w:color="BFBFBF"/>
        </w:pBdr>
        <w:adjustRightInd w:val="0"/>
        <w:snapToGrid w:val="0"/>
        <w:spacing w:line="276" w:lineRule="auto"/>
        <w:ind w:firstLineChars="0" w:firstLine="0"/>
        <w:rPr>
          <w:rFonts w:ascii="微软雅黑" w:eastAsia="微软雅黑" w:hAnsi="微软雅黑"/>
          <w:szCs w:val="21"/>
        </w:rPr>
      </w:pPr>
      <w:r>
        <w:rPr>
          <w:rFonts w:ascii="微软雅黑" w:eastAsia="微软雅黑" w:hAnsi="微软雅黑" w:hint="eastAsia"/>
          <w:szCs w:val="21"/>
        </w:rPr>
        <w:t>贺焱，女，汉族，现为</w:t>
      </w:r>
      <w:r>
        <w:rPr>
          <w:rFonts w:ascii="微软雅黑" w:eastAsia="微软雅黑" w:hAnsi="微软雅黑" w:cs="微软雅黑" w:hint="eastAsia"/>
          <w:color w:val="000000"/>
          <w:kern w:val="0"/>
          <w:szCs w:val="21"/>
        </w:rPr>
        <w:t>陕西博硕律师事</w:t>
      </w:r>
      <w:r>
        <w:rPr>
          <w:rFonts w:ascii="微软雅黑" w:eastAsia="微软雅黑" w:hAnsi="微软雅黑" w:hint="eastAsia"/>
          <w:szCs w:val="21"/>
        </w:rPr>
        <w:t>务所合伙人、执业律师。从事法律工作以来，服务方向主要涉及公司业务、政府法律顾问、民商事仲裁争议解决等诉讼业务。</w:t>
      </w:r>
    </w:p>
    <w:p w14:paraId="7150F599" w14:textId="77777777" w:rsidR="001E57CC" w:rsidRDefault="00000000">
      <w:pPr>
        <w:adjustRightInd w:val="0"/>
        <w:snapToGrid w:val="0"/>
        <w:spacing w:line="276" w:lineRule="auto"/>
        <w:ind w:firstLineChars="0" w:firstLine="0"/>
        <w:rPr>
          <w:rFonts w:ascii="微软雅黑" w:eastAsia="微软雅黑" w:hAnsi="微软雅黑"/>
          <w:b/>
          <w:color w:val="C00000"/>
          <w:sz w:val="24"/>
        </w:rPr>
      </w:pPr>
      <w:r>
        <w:rPr>
          <w:rFonts w:ascii="微软雅黑" w:eastAsia="微软雅黑" w:hAnsi="微软雅黑" w:hint="eastAsia"/>
          <w:b/>
          <w:color w:val="C00000"/>
          <w:sz w:val="24"/>
        </w:rPr>
        <w:t>基本信息</w:t>
      </w:r>
    </w:p>
    <w:p w14:paraId="49EAD7A2" w14:textId="77777777" w:rsidR="001E57CC" w:rsidRDefault="00000000">
      <w:pPr>
        <w:pBdr>
          <w:top w:val="single" w:sz="2" w:space="1" w:color="BFBFBF"/>
          <w:bottom w:val="single" w:sz="2" w:space="1" w:color="BFBFBF"/>
        </w:pBdr>
        <w:adjustRightInd w:val="0"/>
        <w:snapToGrid w:val="0"/>
        <w:spacing w:line="276" w:lineRule="auto"/>
        <w:ind w:firstLineChars="0" w:firstLine="0"/>
        <w:rPr>
          <w:rFonts w:ascii="微软雅黑" w:eastAsia="微软雅黑" w:hAnsi="微软雅黑"/>
          <w:b/>
          <w:szCs w:val="21"/>
        </w:rPr>
      </w:pPr>
      <w:r>
        <w:rPr>
          <w:rFonts w:ascii="微软雅黑" w:eastAsia="微软雅黑" w:hAnsi="微软雅黑" w:hint="eastAsia"/>
          <w:b/>
          <w:szCs w:val="21"/>
        </w:rPr>
        <w:t>工作经历</w:t>
      </w:r>
    </w:p>
    <w:p w14:paraId="515F45BB" w14:textId="77777777" w:rsidR="001E57CC" w:rsidRDefault="00000000">
      <w:pPr>
        <w:pBdr>
          <w:top w:val="single" w:sz="2" w:space="1" w:color="BFBFBF"/>
          <w:bottom w:val="single" w:sz="2" w:space="1" w:color="BFBFBF"/>
        </w:pBdr>
        <w:adjustRightInd w:val="0"/>
        <w:snapToGrid w:val="0"/>
        <w:spacing w:line="276" w:lineRule="auto"/>
        <w:ind w:firstLineChars="0" w:firstLine="0"/>
        <w:rPr>
          <w:rFonts w:ascii="微软雅黑" w:eastAsia="微软雅黑" w:hAnsi="微软雅黑"/>
          <w:szCs w:val="21"/>
        </w:rPr>
      </w:pPr>
      <w:r>
        <w:rPr>
          <w:rFonts w:ascii="微软雅黑" w:eastAsia="微软雅黑" w:hAnsi="微软雅黑" w:hint="eastAsia"/>
          <w:szCs w:val="21"/>
        </w:rPr>
        <w:t>西藏拉萨中院</w:t>
      </w:r>
    </w:p>
    <w:p w14:paraId="4F02F5A4" w14:textId="77777777" w:rsidR="001E57CC" w:rsidRDefault="00000000">
      <w:pPr>
        <w:pBdr>
          <w:top w:val="single" w:sz="2" w:space="1" w:color="BFBFBF"/>
          <w:bottom w:val="single" w:sz="2" w:space="1" w:color="BFBFBF"/>
        </w:pBdr>
        <w:adjustRightInd w:val="0"/>
        <w:snapToGrid w:val="0"/>
        <w:spacing w:line="276" w:lineRule="auto"/>
        <w:ind w:firstLineChars="0" w:firstLine="0"/>
        <w:rPr>
          <w:rFonts w:ascii="微软雅黑" w:eastAsia="微软雅黑" w:hAnsi="微软雅黑"/>
          <w:szCs w:val="21"/>
        </w:rPr>
      </w:pPr>
      <w:r>
        <w:rPr>
          <w:rFonts w:ascii="微软雅黑" w:eastAsia="微软雅黑" w:hAnsi="微软雅黑" w:hint="eastAsia"/>
          <w:szCs w:val="21"/>
        </w:rPr>
        <w:t>西安市碑林区人民检察院</w:t>
      </w:r>
    </w:p>
    <w:p w14:paraId="3F968532" w14:textId="77777777" w:rsidR="001E57CC" w:rsidRDefault="00000000">
      <w:pPr>
        <w:pBdr>
          <w:top w:val="single" w:sz="2" w:space="1" w:color="BFBFBF"/>
          <w:bottom w:val="single" w:sz="2" w:space="1" w:color="BFBFBF"/>
        </w:pBdr>
        <w:adjustRightInd w:val="0"/>
        <w:snapToGrid w:val="0"/>
        <w:spacing w:line="276" w:lineRule="auto"/>
        <w:ind w:firstLineChars="0" w:firstLine="0"/>
        <w:rPr>
          <w:rFonts w:ascii="微软雅黑" w:eastAsia="微软雅黑" w:hAnsi="微软雅黑"/>
          <w:szCs w:val="21"/>
        </w:rPr>
      </w:pPr>
      <w:r>
        <w:rPr>
          <w:rFonts w:ascii="微软雅黑" w:eastAsia="微软雅黑" w:hAnsi="微软雅黑" w:hint="eastAsia"/>
          <w:szCs w:val="21"/>
        </w:rPr>
        <w:t>陕西博硕律师事务所</w:t>
      </w:r>
    </w:p>
    <w:p w14:paraId="0C80A93B" w14:textId="77777777" w:rsidR="001E57CC" w:rsidRDefault="00000000">
      <w:pPr>
        <w:pBdr>
          <w:top w:val="single" w:sz="2" w:space="1" w:color="BFBFBF"/>
          <w:bottom w:val="single" w:sz="2" w:space="1" w:color="BFBFBF"/>
        </w:pBdr>
        <w:adjustRightInd w:val="0"/>
        <w:snapToGrid w:val="0"/>
        <w:spacing w:line="276" w:lineRule="auto"/>
        <w:ind w:firstLineChars="0" w:firstLine="0"/>
        <w:rPr>
          <w:rFonts w:ascii="微软雅黑" w:eastAsia="微软雅黑" w:hAnsi="微软雅黑"/>
          <w:szCs w:val="21"/>
        </w:rPr>
      </w:pPr>
      <w:r>
        <w:rPr>
          <w:rFonts w:ascii="微软雅黑" w:eastAsia="微软雅黑" w:hAnsi="微软雅黑" w:hint="eastAsia"/>
          <w:b/>
          <w:color w:val="C00000"/>
          <w:sz w:val="24"/>
        </w:rPr>
        <w:t>代表业绩</w:t>
      </w:r>
    </w:p>
    <w:p w14:paraId="3EE8FCA6" w14:textId="77777777" w:rsidR="001E57CC" w:rsidRDefault="00000000">
      <w:pPr>
        <w:adjustRightInd w:val="0"/>
        <w:snapToGrid w:val="0"/>
        <w:spacing w:line="276" w:lineRule="auto"/>
        <w:ind w:firstLineChars="0" w:firstLine="0"/>
        <w:rPr>
          <w:rFonts w:ascii="微软雅黑" w:eastAsia="微软雅黑" w:hAnsi="微软雅黑"/>
          <w:b/>
          <w:color w:val="4D4D4D"/>
          <w:szCs w:val="21"/>
        </w:rPr>
      </w:pPr>
      <w:r>
        <w:rPr>
          <w:rFonts w:ascii="微软雅黑" w:eastAsia="微软雅黑" w:hAnsi="微软雅黑" w:hint="eastAsia"/>
          <w:b/>
          <w:color w:val="4D4D4D"/>
          <w:szCs w:val="21"/>
        </w:rPr>
        <w:t>部分服务客户</w:t>
      </w:r>
    </w:p>
    <w:p w14:paraId="0B313956" w14:textId="77777777" w:rsidR="001E57CC" w:rsidRDefault="00000000">
      <w:pPr>
        <w:numPr>
          <w:ilvl w:val="0"/>
          <w:numId w:val="1"/>
        </w:numPr>
        <w:adjustRightInd w:val="0"/>
        <w:snapToGrid w:val="0"/>
        <w:spacing w:line="276" w:lineRule="auto"/>
        <w:ind w:left="0" w:firstLineChars="0"/>
        <w:rPr>
          <w:rFonts w:ascii="微软雅黑" w:eastAsia="微软雅黑" w:hAnsi="微软雅黑"/>
          <w:szCs w:val="21"/>
        </w:rPr>
      </w:pPr>
      <w:r>
        <w:rPr>
          <w:rFonts w:ascii="微软雅黑" w:eastAsia="微软雅黑" w:hAnsi="微软雅黑" w:cs="微软雅黑" w:hint="eastAsia"/>
          <w:color w:val="000000"/>
          <w:kern w:val="0"/>
          <w:szCs w:val="21"/>
        </w:rPr>
        <w:t>中大国际实业有限公司</w:t>
      </w:r>
    </w:p>
    <w:p w14:paraId="7A71413A" w14:textId="77777777" w:rsidR="001E57CC" w:rsidRDefault="00000000">
      <w:pPr>
        <w:numPr>
          <w:ilvl w:val="0"/>
          <w:numId w:val="1"/>
        </w:numPr>
        <w:adjustRightInd w:val="0"/>
        <w:snapToGrid w:val="0"/>
        <w:spacing w:line="276" w:lineRule="auto"/>
        <w:ind w:left="0" w:firstLineChars="0"/>
        <w:rPr>
          <w:szCs w:val="21"/>
        </w:rPr>
      </w:pPr>
      <w:r>
        <w:rPr>
          <w:rFonts w:ascii="微软雅黑" w:eastAsia="微软雅黑" w:hAnsi="微软雅黑" w:cs="微软雅黑" w:hint="eastAsia"/>
          <w:color w:val="000000"/>
          <w:kern w:val="0"/>
          <w:szCs w:val="21"/>
        </w:rPr>
        <w:t>西安灞业房地产有限公司</w:t>
      </w:r>
    </w:p>
    <w:p w14:paraId="65E0359F" w14:textId="77777777" w:rsidR="001E57CC" w:rsidRDefault="00000000">
      <w:pPr>
        <w:numPr>
          <w:ilvl w:val="0"/>
          <w:numId w:val="1"/>
        </w:numPr>
        <w:adjustRightInd w:val="0"/>
        <w:snapToGrid w:val="0"/>
        <w:spacing w:line="276" w:lineRule="auto"/>
        <w:ind w:left="0" w:firstLineChars="0"/>
        <w:rPr>
          <w:rFonts w:ascii="微软雅黑" w:eastAsia="微软雅黑" w:hAnsi="微软雅黑"/>
          <w:szCs w:val="21"/>
        </w:rPr>
      </w:pPr>
      <w:r>
        <w:rPr>
          <w:rFonts w:ascii="微软雅黑" w:eastAsia="微软雅黑" w:hAnsi="微软雅黑" w:cs="微软雅黑" w:hint="eastAsia"/>
          <w:color w:val="000000"/>
          <w:kern w:val="0"/>
          <w:szCs w:val="21"/>
        </w:rPr>
        <w:t>西臧自治区人民政府驻西安办事处</w:t>
      </w:r>
    </w:p>
    <w:p w14:paraId="6575EFCC" w14:textId="77777777" w:rsidR="001E57CC" w:rsidRDefault="00000000">
      <w:pPr>
        <w:numPr>
          <w:ilvl w:val="0"/>
          <w:numId w:val="1"/>
        </w:numPr>
        <w:adjustRightInd w:val="0"/>
        <w:snapToGrid w:val="0"/>
        <w:spacing w:line="276" w:lineRule="auto"/>
        <w:ind w:left="0" w:firstLineChars="0"/>
        <w:rPr>
          <w:rFonts w:ascii="微软雅黑" w:eastAsia="微软雅黑" w:hAnsi="微软雅黑"/>
          <w:szCs w:val="21"/>
        </w:rPr>
      </w:pPr>
      <w:hyperlink r:id="rId11" w:tooltip="查看详情" w:history="1">
        <w:r>
          <w:rPr>
            <w:rFonts w:ascii="微软雅黑" w:eastAsia="微软雅黑" w:hAnsi="微软雅黑" w:cs="微软雅黑" w:hint="eastAsia"/>
            <w:color w:val="000000"/>
            <w:kern w:val="0"/>
            <w:szCs w:val="21"/>
          </w:rPr>
          <w:t>西安东田形象设计管理有限公司</w:t>
        </w:r>
      </w:hyperlink>
    </w:p>
    <w:p w14:paraId="787D598B" w14:textId="77777777" w:rsidR="001E57CC" w:rsidRDefault="00000000">
      <w:pPr>
        <w:numPr>
          <w:ilvl w:val="0"/>
          <w:numId w:val="1"/>
        </w:numPr>
        <w:adjustRightInd w:val="0"/>
        <w:snapToGrid w:val="0"/>
        <w:spacing w:line="276" w:lineRule="auto"/>
        <w:ind w:left="0" w:firstLineChars="0"/>
        <w:rPr>
          <w:rFonts w:ascii="微软雅黑" w:eastAsia="微软雅黑" w:hAnsi="微软雅黑"/>
          <w:szCs w:val="21"/>
        </w:rPr>
      </w:pPr>
      <w:hyperlink r:id="rId12" w:tooltip="查看详情" w:history="1">
        <w:r>
          <w:rPr>
            <w:rFonts w:ascii="微软雅黑" w:eastAsia="微软雅黑" w:hAnsi="微软雅黑" w:cs="微软雅黑" w:hint="eastAsia"/>
            <w:color w:val="000000"/>
            <w:kern w:val="0"/>
            <w:szCs w:val="21"/>
          </w:rPr>
          <w:t>陕西蓝鹰航空电器有限公司</w:t>
        </w:r>
      </w:hyperlink>
    </w:p>
    <w:p w14:paraId="7BE13409" w14:textId="77777777" w:rsidR="001E57CC" w:rsidRDefault="00000000">
      <w:pPr>
        <w:numPr>
          <w:ilvl w:val="0"/>
          <w:numId w:val="1"/>
        </w:numPr>
        <w:adjustRightInd w:val="0"/>
        <w:snapToGrid w:val="0"/>
        <w:spacing w:line="276" w:lineRule="auto"/>
        <w:ind w:left="0" w:firstLineChars="0"/>
        <w:rPr>
          <w:rFonts w:ascii="微软雅黑" w:eastAsia="微软雅黑" w:hAnsi="微软雅黑"/>
          <w:szCs w:val="21"/>
        </w:rPr>
      </w:pPr>
      <w:r>
        <w:rPr>
          <w:rFonts w:ascii="微软雅黑" w:eastAsia="微软雅黑" w:hAnsi="微软雅黑" w:cs="微软雅黑" w:hint="eastAsia"/>
          <w:color w:val="000000"/>
          <w:kern w:val="0"/>
          <w:szCs w:val="21"/>
        </w:rPr>
        <w:t>西安得安信息技术有限公司</w:t>
      </w:r>
    </w:p>
    <w:p w14:paraId="099637EE" w14:textId="77777777" w:rsidR="001E57CC" w:rsidRDefault="00000000">
      <w:pPr>
        <w:numPr>
          <w:ilvl w:val="0"/>
          <w:numId w:val="1"/>
        </w:numPr>
        <w:adjustRightInd w:val="0"/>
        <w:snapToGrid w:val="0"/>
        <w:spacing w:line="276" w:lineRule="auto"/>
        <w:ind w:left="0" w:firstLineChars="0"/>
        <w:rPr>
          <w:rFonts w:ascii="微软雅黑" w:eastAsia="微软雅黑" w:hAnsi="微软雅黑"/>
          <w:szCs w:val="21"/>
        </w:rPr>
      </w:pPr>
      <w:r>
        <w:rPr>
          <w:rFonts w:ascii="微软雅黑" w:eastAsia="微软雅黑" w:hAnsi="微软雅黑" w:cs="微软雅黑" w:hint="eastAsia"/>
          <w:color w:val="000000"/>
          <w:kern w:val="0"/>
          <w:szCs w:val="21"/>
        </w:rPr>
        <w:t>西安中旅国际旅行社有限责任公司</w:t>
      </w:r>
    </w:p>
    <w:p w14:paraId="62EC6646" w14:textId="77777777" w:rsidR="001E57CC" w:rsidRDefault="00000000">
      <w:pPr>
        <w:numPr>
          <w:ilvl w:val="0"/>
          <w:numId w:val="1"/>
        </w:numPr>
        <w:adjustRightInd w:val="0"/>
        <w:snapToGrid w:val="0"/>
        <w:spacing w:line="276" w:lineRule="auto"/>
        <w:ind w:left="0" w:firstLineChars="0"/>
        <w:rPr>
          <w:rFonts w:ascii="微软雅黑" w:eastAsia="微软雅黑" w:hAnsi="微软雅黑"/>
          <w:szCs w:val="21"/>
        </w:rPr>
      </w:pPr>
      <w:r>
        <w:rPr>
          <w:rFonts w:ascii="微软雅黑" w:eastAsia="微软雅黑" w:hAnsi="微软雅黑" w:cs="微软雅黑" w:hint="eastAsia"/>
          <w:color w:val="000000"/>
          <w:kern w:val="0"/>
          <w:szCs w:val="21"/>
        </w:rPr>
        <w:lastRenderedPageBreak/>
        <w:t>西北有色地质勘查局物化探总队</w:t>
      </w:r>
    </w:p>
    <w:p w14:paraId="221C69D7" w14:textId="77777777" w:rsidR="001E57CC" w:rsidRDefault="00000000">
      <w:pPr>
        <w:numPr>
          <w:ilvl w:val="0"/>
          <w:numId w:val="1"/>
        </w:numPr>
        <w:adjustRightInd w:val="0"/>
        <w:snapToGrid w:val="0"/>
        <w:spacing w:line="276" w:lineRule="auto"/>
        <w:ind w:left="0" w:firstLineChars="0"/>
        <w:rPr>
          <w:rFonts w:ascii="微软雅黑" w:eastAsia="微软雅黑" w:hAnsi="微软雅黑"/>
          <w:szCs w:val="21"/>
        </w:rPr>
      </w:pPr>
      <w:r>
        <w:rPr>
          <w:rFonts w:ascii="微软雅黑" w:eastAsia="微软雅黑" w:hAnsi="微软雅黑" w:cs="微软雅黑" w:hint="eastAsia"/>
          <w:color w:val="000000"/>
          <w:kern w:val="0"/>
          <w:szCs w:val="21"/>
        </w:rPr>
        <w:t>江苏省建筑工程集团有限公司西安分公司</w:t>
      </w:r>
    </w:p>
    <w:p w14:paraId="371531DA" w14:textId="77777777" w:rsidR="001E57CC" w:rsidRDefault="00000000">
      <w:pPr>
        <w:adjustRightInd w:val="0"/>
        <w:snapToGrid w:val="0"/>
        <w:spacing w:line="276" w:lineRule="auto"/>
        <w:ind w:firstLineChars="0" w:firstLine="0"/>
        <w:rPr>
          <w:rFonts w:ascii="微软雅黑" w:eastAsia="微软雅黑" w:hAnsi="微软雅黑"/>
          <w:b/>
          <w:color w:val="4D4D4D"/>
          <w:szCs w:val="21"/>
        </w:rPr>
      </w:pPr>
      <w:r>
        <w:rPr>
          <w:rFonts w:ascii="微软雅黑" w:eastAsia="微软雅黑" w:hAnsi="微软雅黑" w:hint="eastAsia"/>
          <w:b/>
          <w:color w:val="4D4D4D"/>
          <w:szCs w:val="21"/>
        </w:rPr>
        <w:t>典型诉讼案例</w:t>
      </w:r>
    </w:p>
    <w:p w14:paraId="43263C61" w14:textId="77777777" w:rsidR="001E57CC" w:rsidRDefault="00000000">
      <w:pPr>
        <w:numPr>
          <w:ilvl w:val="0"/>
          <w:numId w:val="1"/>
        </w:numPr>
        <w:adjustRightInd w:val="0"/>
        <w:snapToGrid w:val="0"/>
        <w:spacing w:line="276" w:lineRule="auto"/>
        <w:ind w:left="0" w:firstLineChars="0"/>
        <w:rPr>
          <w:rFonts w:ascii="微软雅黑" w:eastAsia="微软雅黑" w:hAnsi="微软雅黑" w:cs="微软雅黑"/>
          <w:color w:val="000000"/>
          <w:kern w:val="0"/>
          <w:szCs w:val="21"/>
        </w:rPr>
      </w:pPr>
      <w:hyperlink r:id="rId13" w:tooltip="查看详情" w:history="1">
        <w:r>
          <w:rPr>
            <w:rFonts w:ascii="微软雅黑" w:eastAsia="微软雅黑" w:hAnsi="微软雅黑" w:cs="微软雅黑" w:hint="eastAsia"/>
            <w:color w:val="000000"/>
            <w:kern w:val="0"/>
            <w:szCs w:val="21"/>
          </w:rPr>
          <w:t>山东得安信息技术有限公司与三未信安科技股份有限公司、山东三未信安信息技术有限公司、张某、高某、范某等人知识产权纠纷一案</w:t>
        </w:r>
      </w:hyperlink>
    </w:p>
    <w:p w14:paraId="2CE73A51" w14:textId="77777777" w:rsidR="001E57CC" w:rsidRDefault="00000000">
      <w:pPr>
        <w:numPr>
          <w:ilvl w:val="0"/>
          <w:numId w:val="1"/>
        </w:numPr>
        <w:adjustRightInd w:val="0"/>
        <w:snapToGrid w:val="0"/>
        <w:spacing w:line="276" w:lineRule="auto"/>
        <w:ind w:left="0" w:firstLineChars="0"/>
        <w:rPr>
          <w:rFonts w:ascii="微软雅黑" w:eastAsia="微软雅黑" w:hAnsi="微软雅黑" w:cs="微软雅黑"/>
          <w:color w:val="000000"/>
          <w:kern w:val="0"/>
          <w:sz w:val="28"/>
          <w:szCs w:val="28"/>
        </w:rPr>
      </w:pPr>
      <w:hyperlink r:id="rId14" w:tooltip="查看详情" w:history="1">
        <w:r>
          <w:rPr>
            <w:rFonts w:ascii="微软雅黑" w:eastAsia="微软雅黑" w:hAnsi="微软雅黑" w:cs="微软雅黑" w:hint="eastAsia"/>
            <w:color w:val="000000"/>
            <w:kern w:val="0"/>
            <w:szCs w:val="21"/>
          </w:rPr>
          <w:t>陕西佳易空调工程有限公司与江苏省建筑工程集团有限公司、江苏省建筑工程集团有限公司西安分公司建设工程施工合同纠纷一案</w:t>
        </w:r>
      </w:hyperlink>
    </w:p>
    <w:p w14:paraId="3DB5108A" w14:textId="77777777" w:rsidR="001E57CC" w:rsidRDefault="00000000">
      <w:pPr>
        <w:numPr>
          <w:ilvl w:val="0"/>
          <w:numId w:val="1"/>
        </w:numPr>
        <w:adjustRightInd w:val="0"/>
        <w:snapToGrid w:val="0"/>
        <w:spacing w:line="276" w:lineRule="auto"/>
        <w:ind w:left="0" w:firstLineChars="0"/>
        <w:rPr>
          <w:rFonts w:ascii="微软雅黑" w:eastAsia="微软雅黑" w:hAnsi="微软雅黑" w:cs="微软雅黑"/>
          <w:color w:val="000000"/>
          <w:kern w:val="0"/>
          <w:szCs w:val="21"/>
        </w:rPr>
      </w:pPr>
      <w:hyperlink r:id="rId15" w:tooltip="查看详情" w:history="1">
        <w:r>
          <w:rPr>
            <w:rFonts w:ascii="微软雅黑" w:eastAsia="微软雅黑" w:hAnsi="微软雅黑" w:cs="微软雅黑" w:hint="eastAsia"/>
            <w:color w:val="000000"/>
            <w:kern w:val="0"/>
            <w:szCs w:val="21"/>
          </w:rPr>
          <w:t>黄某被控非法吸收公众存款罪案一审审判阶段</w:t>
        </w:r>
      </w:hyperlink>
    </w:p>
    <w:p w14:paraId="6648532D" w14:textId="77777777" w:rsidR="001E57CC" w:rsidRDefault="00000000">
      <w:pPr>
        <w:numPr>
          <w:ilvl w:val="0"/>
          <w:numId w:val="1"/>
        </w:numPr>
        <w:adjustRightInd w:val="0"/>
        <w:snapToGrid w:val="0"/>
        <w:spacing w:line="276" w:lineRule="auto"/>
        <w:ind w:left="0" w:firstLineChars="0"/>
        <w:rPr>
          <w:rFonts w:ascii="微软雅黑" w:eastAsia="微软雅黑" w:hAnsi="微软雅黑" w:cs="微软雅黑"/>
          <w:color w:val="000000"/>
          <w:kern w:val="0"/>
          <w:szCs w:val="21"/>
        </w:rPr>
      </w:pPr>
      <w:hyperlink r:id="rId16" w:tooltip="查看详情" w:history="1">
        <w:r>
          <w:rPr>
            <w:rFonts w:ascii="微软雅黑" w:eastAsia="微软雅黑" w:hAnsi="微软雅黑" w:cs="微软雅黑" w:hint="eastAsia"/>
            <w:color w:val="000000"/>
            <w:kern w:val="0"/>
            <w:szCs w:val="21"/>
          </w:rPr>
          <w:t>西安腾泷生物科技有限责任公司与西安华时科技有限公司、西安西诺农化有限责任公司、西安市临潼区盛轩建筑材料有限公司、刘某、岳某租赁合同纠纷一案</w:t>
        </w:r>
      </w:hyperlink>
    </w:p>
    <w:p w14:paraId="7FABC567" w14:textId="77777777" w:rsidR="001E57CC" w:rsidRDefault="00000000">
      <w:pPr>
        <w:numPr>
          <w:ilvl w:val="0"/>
          <w:numId w:val="1"/>
        </w:numPr>
        <w:adjustRightInd w:val="0"/>
        <w:snapToGrid w:val="0"/>
        <w:spacing w:line="276" w:lineRule="auto"/>
        <w:ind w:left="0" w:firstLineChars="0"/>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陕西龙基健康产业集团有限公司、夏某与陈某、陕西省石化产业集团有限公司合同纠纷案；</w:t>
      </w:r>
    </w:p>
    <w:p w14:paraId="7BC0FB5F" w14:textId="77777777" w:rsidR="001E57CC" w:rsidRDefault="00000000">
      <w:pPr>
        <w:numPr>
          <w:ilvl w:val="0"/>
          <w:numId w:val="1"/>
        </w:numPr>
        <w:adjustRightInd w:val="0"/>
        <w:snapToGrid w:val="0"/>
        <w:spacing w:line="276" w:lineRule="auto"/>
        <w:ind w:left="0" w:firstLineChars="0"/>
        <w:rPr>
          <w:rFonts w:ascii="微软雅黑" w:eastAsia="微软雅黑" w:hAnsi="微软雅黑" w:cs="微软雅黑"/>
          <w:color w:val="000000"/>
          <w:kern w:val="0"/>
          <w:szCs w:val="21"/>
        </w:rPr>
      </w:pPr>
      <w:hyperlink r:id="rId17" w:tooltip="查看详情" w:history="1">
        <w:r>
          <w:rPr>
            <w:rFonts w:ascii="微软雅黑" w:eastAsia="微软雅黑" w:hAnsi="微软雅黑" w:cs="微软雅黑" w:hint="eastAsia"/>
            <w:color w:val="000000"/>
            <w:kern w:val="0"/>
            <w:szCs w:val="21"/>
          </w:rPr>
          <w:t>江苏省建筑工程集团有限公司与西安侨盛房地产开发有限公司建设工程施工合同纠纷</w:t>
        </w:r>
      </w:hyperlink>
    </w:p>
    <w:p w14:paraId="35786E90" w14:textId="77777777" w:rsidR="001E57CC" w:rsidRDefault="00000000">
      <w:pPr>
        <w:numPr>
          <w:ilvl w:val="0"/>
          <w:numId w:val="1"/>
        </w:numPr>
        <w:adjustRightInd w:val="0"/>
        <w:snapToGrid w:val="0"/>
        <w:spacing w:line="276" w:lineRule="auto"/>
        <w:ind w:left="0" w:firstLineChars="0"/>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陕西科瑞石油工程技术服务有限公司与韩城市禹东石化有限责任公司合同纠纷；</w:t>
      </w:r>
    </w:p>
    <w:p w14:paraId="68365850" w14:textId="77777777" w:rsidR="001E57CC" w:rsidRDefault="00000000">
      <w:pPr>
        <w:numPr>
          <w:ilvl w:val="0"/>
          <w:numId w:val="1"/>
        </w:numPr>
        <w:adjustRightInd w:val="0"/>
        <w:snapToGrid w:val="0"/>
        <w:spacing w:line="276" w:lineRule="auto"/>
        <w:ind w:left="0" w:firstLineChars="0"/>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大庆中宇石油科技开发有限公司、柳某等诉李某等买卖合同纠纷案；</w:t>
      </w:r>
    </w:p>
    <w:p w14:paraId="07E6D247" w14:textId="77777777" w:rsidR="001E57CC" w:rsidRDefault="00000000">
      <w:pPr>
        <w:numPr>
          <w:ilvl w:val="0"/>
          <w:numId w:val="1"/>
        </w:numPr>
        <w:adjustRightInd w:val="0"/>
        <w:snapToGrid w:val="0"/>
        <w:spacing w:line="276" w:lineRule="auto"/>
        <w:ind w:left="0" w:firstLineChars="0"/>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中铁物资集团西北有限公司与吉林省永昌矿业集团有限公司合同纠纷案等。</w:t>
      </w:r>
    </w:p>
    <w:p w14:paraId="3D1D9FC5" w14:textId="77777777" w:rsidR="001E57CC" w:rsidRDefault="001E57CC">
      <w:pPr>
        <w:adjustRightInd w:val="0"/>
        <w:snapToGrid w:val="0"/>
        <w:spacing w:line="276" w:lineRule="auto"/>
        <w:ind w:firstLineChars="0" w:firstLine="0"/>
        <w:rPr>
          <w:rFonts w:ascii="微软雅黑" w:eastAsia="微软雅黑" w:hAnsi="微软雅黑"/>
          <w:szCs w:val="21"/>
        </w:rPr>
      </w:pPr>
    </w:p>
    <w:sectPr w:rsidR="001E57CC">
      <w:headerReference w:type="even" r:id="rId18"/>
      <w:headerReference w:type="default" r:id="rId19"/>
      <w:footerReference w:type="even" r:id="rId20"/>
      <w:footerReference w:type="default" r:id="rId21"/>
      <w:headerReference w:type="first" r:id="rId22"/>
      <w:footerReference w:type="first" r:id="rId23"/>
      <w:pgSz w:w="11906" w:h="16838"/>
      <w:pgMar w:top="1440" w:right="1803" w:bottom="1440" w:left="1803" w:header="850" w:footer="851"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C731D" w14:textId="77777777" w:rsidR="0076497A" w:rsidRDefault="0076497A">
      <w:pPr>
        <w:spacing w:line="240" w:lineRule="auto"/>
        <w:ind w:firstLine="420"/>
      </w:pPr>
      <w:r>
        <w:separator/>
      </w:r>
    </w:p>
  </w:endnote>
  <w:endnote w:type="continuationSeparator" w:id="0">
    <w:p w14:paraId="6C522A01" w14:textId="77777777" w:rsidR="0076497A" w:rsidRDefault="0076497A">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6F236" w14:textId="77777777" w:rsidR="001E57CC" w:rsidRDefault="00000000">
    <w:pPr>
      <w:pStyle w:val="a0"/>
      <w:framePr w:wrap="around" w:vAnchor="text" w:hAnchor="margin" w:xAlign="center" w:y="1"/>
      <w:ind w:firstLine="360"/>
      <w:rPr>
        <w:rStyle w:val="af4"/>
      </w:rPr>
    </w:pPr>
    <w:r>
      <w:rPr>
        <w:rStyle w:val="af4"/>
      </w:rPr>
      <w:fldChar w:fldCharType="begin"/>
    </w:r>
    <w:r>
      <w:rPr>
        <w:rStyle w:val="af4"/>
      </w:rPr>
      <w:instrText xml:space="preserve">PAGE  </w:instrText>
    </w:r>
    <w:r>
      <w:rPr>
        <w:rStyle w:val="af4"/>
      </w:rPr>
      <w:fldChar w:fldCharType="end"/>
    </w:r>
  </w:p>
  <w:p w14:paraId="5DC6D190" w14:textId="77777777" w:rsidR="001E57CC" w:rsidRDefault="001E57CC">
    <w:pPr>
      <w:pStyle w:val="a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A32B" w14:textId="77777777" w:rsidR="001E57CC" w:rsidRDefault="00000000">
    <w:pPr>
      <w:tabs>
        <w:tab w:val="left" w:pos="3780"/>
      </w:tabs>
      <w:spacing w:line="240" w:lineRule="auto"/>
      <w:ind w:firstLineChars="0" w:firstLine="0"/>
      <w:jc w:val="left"/>
      <w:rPr>
        <w:rFonts w:ascii="黑体" w:eastAsia="黑体" w:hAnsi="黑体"/>
        <w:sz w:val="10"/>
        <w:szCs w:val="10"/>
      </w:rPr>
    </w:pPr>
    <w:r>
      <w:rPr>
        <w:rFonts w:ascii="黑体" w:eastAsia="黑体" w:hAnsi="黑体"/>
        <w:noProof/>
        <w:sz w:val="20"/>
      </w:rPr>
      <mc:AlternateContent>
        <mc:Choice Requires="wps">
          <w:drawing>
            <wp:anchor distT="0" distB="0" distL="114300" distR="114300" simplePos="0" relativeHeight="251658240" behindDoc="0" locked="0" layoutInCell="1" allowOverlap="1" wp14:anchorId="56ECEE00" wp14:editId="5A73474C">
              <wp:simplePos x="0" y="0"/>
              <wp:positionH relativeFrom="column">
                <wp:posOffset>-66675</wp:posOffset>
              </wp:positionH>
              <wp:positionV relativeFrom="paragraph">
                <wp:posOffset>-6350</wp:posOffset>
              </wp:positionV>
              <wp:extent cx="5400040" cy="0"/>
              <wp:effectExtent l="0" t="0" r="0" b="0"/>
              <wp:wrapNone/>
              <wp:docPr id="4" name="自选图形 7"/>
              <wp:cNvGraphicFramePr/>
              <a:graphic xmlns:a="http://schemas.openxmlformats.org/drawingml/2006/main">
                <a:graphicData uri="http://schemas.microsoft.com/office/word/2010/wordprocessingShape">
                  <wps:wsp>
                    <wps:cNvCnPr/>
                    <wps:spPr>
                      <a:xfrm>
                        <a:off x="0" y="0"/>
                        <a:ext cx="54000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4B87E079" id="_x0000_t32" coordsize="21600,21600" o:spt="32" o:oned="t" path="m,l21600,21600e" filled="f">
              <v:path arrowok="t" fillok="f" o:connecttype="none"/>
              <o:lock v:ext="edit" shapetype="t"/>
            </v:shapetype>
            <v:shape id="自选图形 7" o:spid="_x0000_s1026" type="#_x0000_t32" style="position:absolute;left:0;text-align:left;margin-left:-5.25pt;margin-top:-.5pt;width:425.2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"/>
          </w:pict>
        </mc:Fallback>
      </mc:AlternateContent>
    </w:r>
    <w:r>
      <w:rPr>
        <w:noProof/>
      </w:rPr>
      <mc:AlternateContent>
        <mc:Choice Requires="wps">
          <w:drawing>
            <wp:anchor distT="0" distB="0" distL="114300" distR="114300" simplePos="0" relativeHeight="251659264" behindDoc="0" locked="0" layoutInCell="1" allowOverlap="1" wp14:anchorId="13830B86" wp14:editId="255DD026">
              <wp:simplePos x="0" y="0"/>
              <wp:positionH relativeFrom="column">
                <wp:posOffset>4611370</wp:posOffset>
              </wp:positionH>
              <wp:positionV relativeFrom="paragraph">
                <wp:posOffset>1905</wp:posOffset>
              </wp:positionV>
              <wp:extent cx="764540" cy="749935"/>
              <wp:effectExtent l="0" t="0" r="0" b="0"/>
              <wp:wrapNone/>
              <wp:docPr id="5" name="文本框 9"/>
              <wp:cNvGraphicFramePr/>
              <a:graphic xmlns:a="http://schemas.openxmlformats.org/drawingml/2006/main">
                <a:graphicData uri="http://schemas.microsoft.com/office/word/2010/wordprocessingShape">
                  <wps:wsp>
                    <wps:cNvSpPr txBox="1"/>
                    <wps:spPr>
                      <a:xfrm>
                        <a:off x="0" y="0"/>
                        <a:ext cx="764540" cy="749935"/>
                      </a:xfrm>
                      <a:prstGeom prst="rect">
                        <a:avLst/>
                      </a:prstGeom>
                      <a:noFill/>
                      <a:ln>
                        <a:noFill/>
                      </a:ln>
                    </wps:spPr>
                    <wps:txbx>
                      <w:txbxContent>
                        <w:p w14:paraId="6656F7B6" w14:textId="77777777" w:rsidR="001E57CC" w:rsidRDefault="00000000">
                          <w:pPr>
                            <w:ind w:firstLineChars="0" w:firstLine="0"/>
                          </w:pPr>
                          <w:r>
                            <w:rPr>
                              <w:rFonts w:ascii="宋体" w:hAnsi="宋体"/>
                              <w:noProof/>
                            </w:rPr>
                            <w:drawing>
                              <wp:inline distT="0" distB="0" distL="114300" distR="114300" wp14:anchorId="0D4E0DB1" wp14:editId="066FEA77">
                                <wp:extent cx="581025" cy="581025"/>
                                <wp:effectExtent l="0" t="0" r="9525" b="9525"/>
                                <wp:docPr id="7" name="图片 2"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微信二维码"/>
                                        <pic:cNvPicPr>
                                          <a:picLocks noChangeAspect="1"/>
                                        </pic:cNvPicPr>
                                      </pic:nvPicPr>
                                      <pic:blipFill>
                                        <a:blip r:embed="rId1"/>
                                        <a:srcRect l="879" t="879" r="879" b="879"/>
                                        <a:stretch>
                                          <a:fillRect/>
                                        </a:stretch>
                                      </pic:blipFill>
                                      <pic:spPr>
                                        <a:xfrm>
                                          <a:off x="0" y="0"/>
                                          <a:ext cx="581025" cy="581025"/>
                                        </a:xfrm>
                                        <a:prstGeom prst="rect">
                                          <a:avLst/>
                                        </a:prstGeom>
                                        <a:noFill/>
                                        <a:ln>
                                          <a:noFill/>
                                        </a:ln>
                                      </pic:spPr>
                                    </pic:pic>
                                  </a:graphicData>
                                </a:graphic>
                              </wp:inline>
                            </w:drawing>
                          </w:r>
                        </w:p>
                      </w:txbxContent>
                    </wps:txbx>
                    <wps:bodyPr wrap="none" upright="1">
                      <a:spAutoFit/>
                    </wps:bodyPr>
                  </wps:wsp>
                </a:graphicData>
              </a:graphic>
            </wp:anchor>
          </w:drawing>
        </mc:Choice>
        <mc:Fallback>
          <w:pict>
            <v:shapetype w14:anchorId="13830B86" id="_x0000_t202" coordsize="21600,21600" o:spt="202" path="m,l,21600r21600,l21600,xe">
              <v:stroke joinstyle="miter"/>
              <v:path gradientshapeok="t" o:connecttype="rect"/>
            </v:shapetype>
            <v:shape id="文本框 9" o:spid="_x0000_s1027" type="#_x0000_t202" style="position:absolute;margin-left:363.1pt;margin-top:.15pt;width:60.2pt;height:59.0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" filled="f" stroked="f">
              <v:textbox style="mso-fit-shape-to-text:t">
                <w:txbxContent>
                  <w:p w14:paraId="6656F7B6" w14:textId="77777777" w:rsidR="001E57CC" w:rsidRDefault="00000000">
                    <w:pPr>
                      <w:ind w:firstLineChars="0" w:firstLine="0"/>
                    </w:pPr>
                    <w:r>
                      <w:rPr>
                        <w:rFonts w:ascii="宋体" w:hAnsi="宋体"/>
                        <w:noProof/>
                      </w:rPr>
                      <w:drawing>
                        <wp:inline distT="0" distB="0" distL="114300" distR="114300" wp14:anchorId="0D4E0DB1" wp14:editId="066FEA77">
                          <wp:extent cx="581025" cy="581025"/>
                          <wp:effectExtent l="0" t="0" r="9525" b="9525"/>
                          <wp:docPr id="7" name="图片 2"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微信二维码"/>
                                  <pic:cNvPicPr>
                                    <a:picLocks noChangeAspect="1"/>
                                  </pic:cNvPicPr>
                                </pic:nvPicPr>
                                <pic:blipFill>
                                  <a:blip r:embed="rId1"/>
                                  <a:srcRect l="879" t="879" r="879" b="879"/>
                                  <a:stretch>
                                    <a:fillRect/>
                                  </a:stretch>
                                </pic:blipFill>
                                <pic:spPr>
                                  <a:xfrm>
                                    <a:off x="0" y="0"/>
                                    <a:ext cx="581025" cy="581025"/>
                                  </a:xfrm>
                                  <a:prstGeom prst="rect">
                                    <a:avLst/>
                                  </a:prstGeom>
                                  <a:noFill/>
                                  <a:ln>
                                    <a:noFill/>
                                  </a:ln>
                                </pic:spPr>
                              </pic:pic>
                            </a:graphicData>
                          </a:graphic>
                        </wp:inline>
                      </w:drawing>
                    </w:r>
                  </w:p>
                </w:txbxContent>
              </v:textbox>
            </v:shape>
          </w:pict>
        </mc:Fallback>
      </mc:AlternateContent>
    </w:r>
  </w:p>
  <w:p w14:paraId="3098921F" w14:textId="77777777" w:rsidR="001E57CC" w:rsidRDefault="00000000">
    <w:pPr>
      <w:tabs>
        <w:tab w:val="left" w:pos="3780"/>
      </w:tabs>
      <w:spacing w:afterLines="20" w:after="48" w:line="240" w:lineRule="auto"/>
      <w:ind w:firstLineChars="0" w:firstLine="0"/>
      <w:jc w:val="left"/>
      <w:rPr>
        <w:rFonts w:ascii="宋体" w:hAnsi="宋体"/>
        <w:sz w:val="18"/>
        <w:szCs w:val="18"/>
      </w:rPr>
    </w:pPr>
    <w:r>
      <w:rPr>
        <w:rFonts w:ascii="宋体" w:hAnsi="宋体" w:hint="eastAsia"/>
        <w:sz w:val="18"/>
        <w:szCs w:val="18"/>
      </w:rPr>
      <w:t xml:space="preserve">地址：西安市长安北路113号大话南门壹中心12层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电话：</w:t>
    </w:r>
    <w:r>
      <w:rPr>
        <w:rFonts w:ascii="宋体" w:hAnsi="宋体"/>
        <w:sz w:val="18"/>
        <w:szCs w:val="18"/>
      </w:rPr>
      <w:t>+</w:t>
    </w:r>
    <w:r>
      <w:rPr>
        <w:rFonts w:ascii="宋体" w:hAnsi="宋体" w:hint="eastAsia"/>
        <w:sz w:val="18"/>
        <w:szCs w:val="18"/>
      </w:rPr>
      <w:t>86-29-87541</w:t>
    </w:r>
    <w:r>
      <w:rPr>
        <w:rFonts w:ascii="宋体" w:hAnsi="宋体"/>
        <w:sz w:val="18"/>
        <w:szCs w:val="18"/>
      </w:rPr>
      <w:t>009</w:t>
    </w:r>
  </w:p>
  <w:p w14:paraId="682A7F82" w14:textId="77777777" w:rsidR="001E57CC" w:rsidRDefault="00000000">
    <w:pPr>
      <w:tabs>
        <w:tab w:val="left" w:pos="3780"/>
      </w:tabs>
      <w:spacing w:line="240" w:lineRule="auto"/>
      <w:ind w:firstLineChars="0" w:firstLine="0"/>
      <w:jc w:val="left"/>
      <w:rPr>
        <w:rFonts w:ascii="宋体" w:hAnsi="宋体"/>
        <w:sz w:val="18"/>
        <w:szCs w:val="18"/>
      </w:rPr>
    </w:pPr>
    <w:r>
      <w:rPr>
        <w:rFonts w:ascii="宋体" w:hAnsi="宋体" w:hint="eastAsia"/>
        <w:sz w:val="18"/>
        <w:szCs w:val="18"/>
      </w:rPr>
      <w:t>邮编：7100</w:t>
    </w:r>
    <w:r>
      <w:rPr>
        <w:rFonts w:ascii="宋体" w:hAnsi="宋体"/>
        <w:sz w:val="18"/>
        <w:szCs w:val="18"/>
      </w:rPr>
      <w:t>68</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传真：</w:t>
    </w:r>
    <w:r>
      <w:rPr>
        <w:rFonts w:ascii="宋体" w:hAnsi="宋体"/>
        <w:sz w:val="18"/>
        <w:szCs w:val="18"/>
      </w:rPr>
      <w:t>+</w:t>
    </w:r>
    <w:r>
      <w:rPr>
        <w:rFonts w:ascii="宋体" w:hAnsi="宋体" w:hint="eastAsia"/>
        <w:sz w:val="18"/>
        <w:szCs w:val="18"/>
      </w:rPr>
      <w:t>86-29-87541013</w:t>
    </w:r>
  </w:p>
  <w:p w14:paraId="416A8CAC" w14:textId="77777777" w:rsidR="001E57CC" w:rsidRDefault="00000000">
    <w:pPr>
      <w:tabs>
        <w:tab w:val="left" w:pos="3780"/>
      </w:tabs>
      <w:spacing w:beforeLines="20" w:before="48" w:line="240" w:lineRule="auto"/>
      <w:ind w:firstLineChars="0" w:firstLine="0"/>
      <w:jc w:val="left"/>
      <w:rPr>
        <w:rFonts w:ascii="宋体" w:hAnsi="宋体"/>
        <w:sz w:val="18"/>
        <w:szCs w:val="18"/>
      </w:rPr>
    </w:pPr>
    <w:r>
      <w:rPr>
        <w:rFonts w:ascii="宋体" w:hAnsi="宋体"/>
        <w:sz w:val="18"/>
        <w:szCs w:val="18"/>
      </w:rPr>
      <w:t>E</w:t>
    </w:r>
    <w:r>
      <w:rPr>
        <w:rFonts w:ascii="宋体" w:hAnsi="宋体" w:hint="eastAsia"/>
        <w:sz w:val="18"/>
        <w:szCs w:val="18"/>
      </w:rPr>
      <w:t xml:space="preserve">mail：Law@bsls.com.cn                    </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网址：www.bsls.com.cn</w:t>
    </w:r>
  </w:p>
  <w:p w14:paraId="2FA37249" w14:textId="77777777" w:rsidR="001E57CC" w:rsidRDefault="00000000">
    <w:pPr>
      <w:pStyle w:val="a0"/>
      <w:framePr w:w="788" w:h="505" w:hRule="exact" w:hSpace="1134" w:vSpace="1134" w:wrap="notBeside" w:vAnchor="page" w:hAnchor="page" w:x="5666" w:y="15886"/>
      <w:ind w:rightChars="-54" w:right="-113" w:firstLine="360"/>
      <w:rPr>
        <w:rStyle w:val="af4"/>
      </w:rPr>
    </w:pPr>
    <w:r>
      <w:rPr>
        <w:rStyle w:val="af4"/>
      </w:rPr>
      <w:fldChar w:fldCharType="begin"/>
    </w:r>
    <w:r>
      <w:rPr>
        <w:rStyle w:val="af4"/>
      </w:rPr>
      <w:instrText xml:space="preserve">PAGE  </w:instrText>
    </w:r>
    <w:r>
      <w:rPr>
        <w:rStyle w:val="af4"/>
      </w:rPr>
      <w:fldChar w:fldCharType="separate"/>
    </w:r>
    <w:r>
      <w:rPr>
        <w:rStyle w:val="af4"/>
      </w:rPr>
      <w:t>1</w:t>
    </w:r>
    <w:r>
      <w:rPr>
        <w:rStyle w:val="af4"/>
      </w:rPr>
      <w:fldChar w:fldCharType="end"/>
    </w:r>
  </w:p>
  <w:p w14:paraId="2C641F28" w14:textId="77777777" w:rsidR="001E57CC" w:rsidRDefault="001E57CC">
    <w:pPr>
      <w:pStyle w:val="a0"/>
      <w:tabs>
        <w:tab w:val="clear" w:pos="4153"/>
        <w:tab w:val="center" w:pos="4111"/>
      </w:tabs>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5FC62" w14:textId="77777777" w:rsidR="001E57CC" w:rsidRDefault="001E57CC">
    <w:pPr>
      <w:pStyle w:val="a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F667B" w14:textId="77777777" w:rsidR="0076497A" w:rsidRDefault="0076497A">
      <w:pPr>
        <w:ind w:firstLine="420"/>
      </w:pPr>
      <w:r>
        <w:separator/>
      </w:r>
    </w:p>
  </w:footnote>
  <w:footnote w:type="continuationSeparator" w:id="0">
    <w:p w14:paraId="6C0F118F" w14:textId="77777777" w:rsidR="0076497A" w:rsidRDefault="0076497A">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96FB" w14:textId="77777777" w:rsidR="001E57CC" w:rsidRDefault="001E57CC">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E345" w14:textId="77777777" w:rsidR="001E57CC" w:rsidRDefault="00000000">
    <w:pPr>
      <w:tabs>
        <w:tab w:val="left" w:pos="3780"/>
      </w:tabs>
      <w:spacing w:line="240" w:lineRule="auto"/>
      <w:ind w:firstLineChars="0" w:firstLine="0"/>
      <w:jc w:val="left"/>
      <w:rPr>
        <w:rFonts w:ascii="黑体" w:eastAsia="黑体" w:hAnsi="黑体"/>
        <w:b/>
        <w:sz w:val="20"/>
        <w:szCs w:val="21"/>
      </w:rPr>
    </w:pPr>
    <w:r>
      <w:rPr>
        <w:rFonts w:ascii="黑体" w:eastAsia="黑体" w:hAnsi="黑体"/>
        <w:noProof/>
        <w:sz w:val="20"/>
      </w:rPr>
      <mc:AlternateContent>
        <mc:Choice Requires="wps">
          <w:drawing>
            <wp:anchor distT="0" distB="0" distL="114300" distR="114300" simplePos="0" relativeHeight="251656192" behindDoc="0" locked="0" layoutInCell="1" allowOverlap="1" wp14:anchorId="59FCB3DD" wp14:editId="4E8D093D">
              <wp:simplePos x="0" y="0"/>
              <wp:positionH relativeFrom="column">
                <wp:posOffset>-68580</wp:posOffset>
              </wp:positionH>
              <wp:positionV relativeFrom="paragraph">
                <wp:posOffset>460375</wp:posOffset>
              </wp:positionV>
              <wp:extent cx="5400040" cy="0"/>
              <wp:effectExtent l="0" t="0" r="0" b="0"/>
              <wp:wrapNone/>
              <wp:docPr id="2" name="自选图形 15"/>
              <wp:cNvGraphicFramePr/>
              <a:graphic xmlns:a="http://schemas.openxmlformats.org/drawingml/2006/main">
                <a:graphicData uri="http://schemas.microsoft.com/office/word/2010/wordprocessingShape">
                  <wps:wsp>
                    <wps:cNvCnPr/>
                    <wps:spPr>
                      <a:xfrm>
                        <a:off x="0" y="0"/>
                        <a:ext cx="54000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7B7AB0CD" id="_x0000_t32" coordsize="21600,21600" o:spt="32" o:oned="t" path="m,l21600,21600e" filled="f">
              <v:path arrowok="t" fillok="f" o:connecttype="none"/>
              <o:lock v:ext="edit" shapetype="t"/>
            </v:shapetype>
            <v:shape id="自选图形 15" o:spid="_x0000_s1026" type="#_x0000_t32" style="position:absolute;left:0;text-align:left;margin-left:-5.4pt;margin-top:36.25pt;width:425.2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"/>
          </w:pict>
        </mc:Fallback>
      </mc:AlternateContent>
    </w:r>
    <w:r>
      <w:rPr>
        <w:noProof/>
      </w:rPr>
      <w:drawing>
        <wp:inline distT="0" distB="0" distL="114300" distR="114300" wp14:anchorId="13A84ED7" wp14:editId="3AE5543D">
          <wp:extent cx="1695450" cy="47625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
                  <a:srcRect l="21587"/>
                  <a:stretch>
                    <a:fillRect/>
                  </a:stretch>
                </pic:blipFill>
                <pic:spPr>
                  <a:xfrm>
                    <a:off x="0" y="0"/>
                    <a:ext cx="1695450" cy="476250"/>
                  </a:xfrm>
                  <a:prstGeom prst="rect">
                    <a:avLst/>
                  </a:prstGeom>
                  <a:noFill/>
                  <a:ln>
                    <a:noFill/>
                  </a:ln>
                </pic:spPr>
              </pic:pic>
            </a:graphicData>
          </a:graphic>
        </wp:inline>
      </w:drawing>
    </w:r>
    <w:r>
      <w:rPr>
        <w:rFonts w:ascii="黑体" w:eastAsia="黑体" w:hAnsi="黑体"/>
        <w:b/>
        <w:noProof/>
        <w:sz w:val="20"/>
        <w:szCs w:val="21"/>
      </w:rPr>
      <mc:AlternateContent>
        <mc:Choice Requires="wps">
          <w:drawing>
            <wp:anchor distT="0" distB="0" distL="114300" distR="114300" simplePos="0" relativeHeight="251657216" behindDoc="0" locked="0" layoutInCell="1" allowOverlap="1" wp14:anchorId="0ADD829A" wp14:editId="6EE80AA2">
              <wp:simplePos x="0" y="0"/>
              <wp:positionH relativeFrom="column">
                <wp:posOffset>-381000</wp:posOffset>
              </wp:positionH>
              <wp:positionV relativeFrom="paragraph">
                <wp:posOffset>-501650</wp:posOffset>
              </wp:positionV>
              <wp:extent cx="1403350" cy="97155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403350" cy="971550"/>
                      </a:xfrm>
                      <a:prstGeom prst="rect">
                        <a:avLst/>
                      </a:prstGeom>
                      <a:noFill/>
                      <a:ln>
                        <a:noFill/>
                      </a:ln>
                    </wps:spPr>
                    <wps:txbx>
                      <w:txbxContent>
                        <w:p w14:paraId="1B070BB0" w14:textId="77777777" w:rsidR="001E57CC" w:rsidRDefault="001E57CC">
                          <w:pPr>
                            <w:ind w:firstLineChars="0" w:firstLine="0"/>
                          </w:pPr>
                        </w:p>
                      </w:txbxContent>
                    </wps:txbx>
                    <wps:bodyPr wrap="none" upright="1">
                      <a:spAutoFit/>
                    </wps:bodyPr>
                  </wps:wsp>
                </a:graphicData>
              </a:graphic>
            </wp:anchor>
          </w:drawing>
        </mc:Choice>
        <mc:Fallback>
          <w:pict>
            <v:shapetype w14:anchorId="0ADD829A" id="_x0000_t202" coordsize="21600,21600" o:spt="202" path="m,l,21600r21600,l21600,xe">
              <v:stroke joinstyle="miter"/>
              <v:path gradientshapeok="t" o:connecttype="rect"/>
            </v:shapetype>
            <v:shape id="文本框 10" o:spid="_x0000_s1026" type="#_x0000_t202" style="position:absolute;margin-left:-30pt;margin-top:-39.5pt;width:110.5pt;height:76.5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" filled="f" stroked="f">
              <v:textbox style="mso-fit-shape-to-text:t">
                <w:txbxContent>
                  <w:p w14:paraId="1B070BB0" w14:textId="77777777" w:rsidR="001E57CC" w:rsidRDefault="001E57CC">
                    <w:pPr>
                      <w:ind w:firstLineChars="0" w:firstLine="0"/>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860E" w14:textId="77777777" w:rsidR="001E57CC" w:rsidRDefault="001E57CC">
    <w:pPr>
      <w:pStyle w:val="a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9" type="#_x0000_t75" style="width:15pt;height:14.25pt" o:bullet="t">
        <v:imagedata r:id="rId1" o:title=""/>
      </v:shape>
    </w:pict>
  </w:numPicBullet>
  <w:abstractNum w:abstractNumId="0" w15:restartNumberingAfterBreak="0">
    <w:nsid w:val="38723942"/>
    <w:multiLevelType w:val="multilevel"/>
    <w:tmpl w:val="38723942"/>
    <w:lvl w:ilvl="0">
      <w:start w:val="1"/>
      <w:numFmt w:val="bullet"/>
      <w:lvlText w:val=""/>
      <w:lvlPicBulletId w:val="0"/>
      <w:lvlJc w:val="left"/>
      <w:pPr>
        <w:tabs>
          <w:tab w:val="left" w:pos="420"/>
        </w:tabs>
        <w:ind w:left="420" w:firstLine="0"/>
      </w:pPr>
      <w:rPr>
        <w:rFonts w:ascii="Symbol" w:hAnsi="Symbol" w:hint="default"/>
      </w:rPr>
    </w:lvl>
    <w:lvl w:ilvl="1">
      <w:start w:val="1"/>
      <w:numFmt w:val="bullet"/>
      <w:lvlText w:val=""/>
      <w:lvlJc w:val="left"/>
      <w:pPr>
        <w:tabs>
          <w:tab w:val="left" w:pos="840"/>
        </w:tabs>
        <w:ind w:left="840" w:firstLine="0"/>
      </w:pPr>
      <w:rPr>
        <w:rFonts w:ascii="Symbol" w:hAnsi="Symbol" w:hint="default"/>
      </w:rPr>
    </w:lvl>
    <w:lvl w:ilvl="2">
      <w:start w:val="1"/>
      <w:numFmt w:val="bullet"/>
      <w:lvlText w:val=""/>
      <w:lvlJc w:val="left"/>
      <w:pPr>
        <w:tabs>
          <w:tab w:val="left" w:pos="1260"/>
        </w:tabs>
        <w:ind w:left="1260" w:firstLine="0"/>
      </w:pPr>
      <w:rPr>
        <w:rFonts w:ascii="Symbol" w:hAnsi="Symbol" w:hint="default"/>
      </w:rPr>
    </w:lvl>
    <w:lvl w:ilvl="3">
      <w:start w:val="1"/>
      <w:numFmt w:val="bullet"/>
      <w:lvlText w:val=""/>
      <w:lvlJc w:val="left"/>
      <w:pPr>
        <w:tabs>
          <w:tab w:val="left" w:pos="1680"/>
        </w:tabs>
        <w:ind w:left="1680" w:firstLine="0"/>
      </w:pPr>
      <w:rPr>
        <w:rFonts w:ascii="Symbol" w:hAnsi="Symbol" w:hint="default"/>
      </w:rPr>
    </w:lvl>
    <w:lvl w:ilvl="4">
      <w:start w:val="1"/>
      <w:numFmt w:val="bullet"/>
      <w:lvlText w:val=""/>
      <w:lvlJc w:val="left"/>
      <w:pPr>
        <w:tabs>
          <w:tab w:val="left" w:pos="2100"/>
        </w:tabs>
        <w:ind w:left="2100" w:firstLine="0"/>
      </w:pPr>
      <w:rPr>
        <w:rFonts w:ascii="Symbol" w:hAnsi="Symbol" w:hint="default"/>
      </w:rPr>
    </w:lvl>
    <w:lvl w:ilvl="5">
      <w:start w:val="1"/>
      <w:numFmt w:val="bullet"/>
      <w:lvlText w:val=""/>
      <w:lvlJc w:val="left"/>
      <w:pPr>
        <w:tabs>
          <w:tab w:val="left" w:pos="2520"/>
        </w:tabs>
        <w:ind w:left="2520" w:firstLine="0"/>
      </w:pPr>
      <w:rPr>
        <w:rFonts w:ascii="Symbol" w:hAnsi="Symbol" w:hint="default"/>
      </w:rPr>
    </w:lvl>
    <w:lvl w:ilvl="6">
      <w:start w:val="1"/>
      <w:numFmt w:val="bullet"/>
      <w:lvlText w:val=""/>
      <w:lvlJc w:val="left"/>
      <w:pPr>
        <w:tabs>
          <w:tab w:val="left" w:pos="2940"/>
        </w:tabs>
        <w:ind w:left="2940" w:firstLine="0"/>
      </w:pPr>
      <w:rPr>
        <w:rFonts w:ascii="Symbol" w:hAnsi="Symbol" w:hint="default"/>
      </w:rPr>
    </w:lvl>
    <w:lvl w:ilvl="7">
      <w:start w:val="1"/>
      <w:numFmt w:val="bullet"/>
      <w:lvlText w:val=""/>
      <w:lvlJc w:val="left"/>
      <w:pPr>
        <w:tabs>
          <w:tab w:val="left" w:pos="3360"/>
        </w:tabs>
        <w:ind w:left="3360" w:firstLine="0"/>
      </w:pPr>
      <w:rPr>
        <w:rFonts w:ascii="Symbol" w:hAnsi="Symbol" w:hint="default"/>
      </w:rPr>
    </w:lvl>
    <w:lvl w:ilvl="8">
      <w:start w:val="1"/>
      <w:numFmt w:val="bullet"/>
      <w:lvlText w:val=""/>
      <w:lvlJc w:val="left"/>
      <w:pPr>
        <w:tabs>
          <w:tab w:val="left" w:pos="3780"/>
        </w:tabs>
        <w:ind w:left="3780" w:firstLine="0"/>
      </w:pPr>
      <w:rPr>
        <w:rFonts w:ascii="Symbol" w:hAnsi="Symbol" w:hint="default"/>
      </w:rPr>
    </w:lvl>
  </w:abstractNum>
  <w:num w:numId="1" w16cid:durableId="1910071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FjOTUwNjE2MzRmNzFmNTQwOGNkNDU2MWUyMjIzOGEifQ=="/>
  </w:docVars>
  <w:rsids>
    <w:rsidRoot w:val="007743F3"/>
    <w:rsid w:val="000017E4"/>
    <w:rsid w:val="0001463D"/>
    <w:rsid w:val="00021CF5"/>
    <w:rsid w:val="00024843"/>
    <w:rsid w:val="00027C5E"/>
    <w:rsid w:val="00042B5C"/>
    <w:rsid w:val="00052C15"/>
    <w:rsid w:val="0005785E"/>
    <w:rsid w:val="000633EE"/>
    <w:rsid w:val="00075836"/>
    <w:rsid w:val="000806D5"/>
    <w:rsid w:val="00084BE7"/>
    <w:rsid w:val="00094C12"/>
    <w:rsid w:val="000C1E62"/>
    <w:rsid w:val="000C7223"/>
    <w:rsid w:val="000C7C55"/>
    <w:rsid w:val="000D0BF8"/>
    <w:rsid w:val="000D1F7B"/>
    <w:rsid w:val="000D5E59"/>
    <w:rsid w:val="000E10AF"/>
    <w:rsid w:val="000E1F39"/>
    <w:rsid w:val="000E2D02"/>
    <w:rsid w:val="001102F4"/>
    <w:rsid w:val="001158EC"/>
    <w:rsid w:val="00116E6C"/>
    <w:rsid w:val="00127264"/>
    <w:rsid w:val="001303F8"/>
    <w:rsid w:val="001323E9"/>
    <w:rsid w:val="001329F3"/>
    <w:rsid w:val="00133FA2"/>
    <w:rsid w:val="00147B53"/>
    <w:rsid w:val="001509A1"/>
    <w:rsid w:val="0015225F"/>
    <w:rsid w:val="001567B6"/>
    <w:rsid w:val="001579AD"/>
    <w:rsid w:val="0016005A"/>
    <w:rsid w:val="00160C6E"/>
    <w:rsid w:val="00164AF8"/>
    <w:rsid w:val="00165AAF"/>
    <w:rsid w:val="00165CE5"/>
    <w:rsid w:val="00174D5E"/>
    <w:rsid w:val="00181D56"/>
    <w:rsid w:val="001A5584"/>
    <w:rsid w:val="001C487C"/>
    <w:rsid w:val="001D0124"/>
    <w:rsid w:val="001D5041"/>
    <w:rsid w:val="001D7D09"/>
    <w:rsid w:val="001E26F3"/>
    <w:rsid w:val="001E57CC"/>
    <w:rsid w:val="001F26B2"/>
    <w:rsid w:val="001F4806"/>
    <w:rsid w:val="00203F4B"/>
    <w:rsid w:val="00206C44"/>
    <w:rsid w:val="002224E0"/>
    <w:rsid w:val="00224F9B"/>
    <w:rsid w:val="00225E37"/>
    <w:rsid w:val="0022672A"/>
    <w:rsid w:val="00235A98"/>
    <w:rsid w:val="00235FE7"/>
    <w:rsid w:val="00243506"/>
    <w:rsid w:val="00243F43"/>
    <w:rsid w:val="00244B48"/>
    <w:rsid w:val="00251C9D"/>
    <w:rsid w:val="002541F3"/>
    <w:rsid w:val="00273926"/>
    <w:rsid w:val="00277E3F"/>
    <w:rsid w:val="00280022"/>
    <w:rsid w:val="002919CF"/>
    <w:rsid w:val="002A285B"/>
    <w:rsid w:val="002A582E"/>
    <w:rsid w:val="002A5F4F"/>
    <w:rsid w:val="002B2353"/>
    <w:rsid w:val="002B61E3"/>
    <w:rsid w:val="002C4D05"/>
    <w:rsid w:val="002D7AC0"/>
    <w:rsid w:val="002D7B1F"/>
    <w:rsid w:val="002E560E"/>
    <w:rsid w:val="002E6705"/>
    <w:rsid w:val="002F2C67"/>
    <w:rsid w:val="002F38A3"/>
    <w:rsid w:val="003108A9"/>
    <w:rsid w:val="00315CCA"/>
    <w:rsid w:val="003160C4"/>
    <w:rsid w:val="003206B8"/>
    <w:rsid w:val="00322B1A"/>
    <w:rsid w:val="003279E0"/>
    <w:rsid w:val="00332437"/>
    <w:rsid w:val="00336D1A"/>
    <w:rsid w:val="00352C53"/>
    <w:rsid w:val="003642B5"/>
    <w:rsid w:val="00364D43"/>
    <w:rsid w:val="00370C36"/>
    <w:rsid w:val="0037390D"/>
    <w:rsid w:val="00374513"/>
    <w:rsid w:val="0038090E"/>
    <w:rsid w:val="00393FF3"/>
    <w:rsid w:val="003A01B5"/>
    <w:rsid w:val="003A740E"/>
    <w:rsid w:val="003B5EB7"/>
    <w:rsid w:val="003B7915"/>
    <w:rsid w:val="003C4102"/>
    <w:rsid w:val="003C7C23"/>
    <w:rsid w:val="003C7E6D"/>
    <w:rsid w:val="003E60EE"/>
    <w:rsid w:val="003F3795"/>
    <w:rsid w:val="00411D12"/>
    <w:rsid w:val="004150E3"/>
    <w:rsid w:val="00422887"/>
    <w:rsid w:val="004248B5"/>
    <w:rsid w:val="00430F33"/>
    <w:rsid w:val="00444195"/>
    <w:rsid w:val="0045014C"/>
    <w:rsid w:val="00456005"/>
    <w:rsid w:val="0046318A"/>
    <w:rsid w:val="00464396"/>
    <w:rsid w:val="004651CC"/>
    <w:rsid w:val="00475E20"/>
    <w:rsid w:val="00480C5E"/>
    <w:rsid w:val="004939CD"/>
    <w:rsid w:val="0049471E"/>
    <w:rsid w:val="004A2F9B"/>
    <w:rsid w:val="004A4737"/>
    <w:rsid w:val="004A7DD4"/>
    <w:rsid w:val="004B2162"/>
    <w:rsid w:val="004B58AC"/>
    <w:rsid w:val="004C0C82"/>
    <w:rsid w:val="004C2EEE"/>
    <w:rsid w:val="004D2261"/>
    <w:rsid w:val="004D6EE9"/>
    <w:rsid w:val="004E6411"/>
    <w:rsid w:val="004E68B7"/>
    <w:rsid w:val="004E6F47"/>
    <w:rsid w:val="004F5FFA"/>
    <w:rsid w:val="005110F6"/>
    <w:rsid w:val="00516797"/>
    <w:rsid w:val="005226A0"/>
    <w:rsid w:val="00526E3F"/>
    <w:rsid w:val="005349FD"/>
    <w:rsid w:val="00537B5C"/>
    <w:rsid w:val="00542C66"/>
    <w:rsid w:val="005467D3"/>
    <w:rsid w:val="0055483F"/>
    <w:rsid w:val="0056330F"/>
    <w:rsid w:val="005662FA"/>
    <w:rsid w:val="005705DC"/>
    <w:rsid w:val="00570B53"/>
    <w:rsid w:val="0057219D"/>
    <w:rsid w:val="00576884"/>
    <w:rsid w:val="00577A0B"/>
    <w:rsid w:val="00581820"/>
    <w:rsid w:val="00584D35"/>
    <w:rsid w:val="00586A97"/>
    <w:rsid w:val="00591B1B"/>
    <w:rsid w:val="00593396"/>
    <w:rsid w:val="005B3EBF"/>
    <w:rsid w:val="005C2D71"/>
    <w:rsid w:val="005C6112"/>
    <w:rsid w:val="005C78B0"/>
    <w:rsid w:val="005E4856"/>
    <w:rsid w:val="005F2C7E"/>
    <w:rsid w:val="00600A70"/>
    <w:rsid w:val="00603BCE"/>
    <w:rsid w:val="006069D0"/>
    <w:rsid w:val="0060729C"/>
    <w:rsid w:val="00615148"/>
    <w:rsid w:val="0061531E"/>
    <w:rsid w:val="00620874"/>
    <w:rsid w:val="006275BD"/>
    <w:rsid w:val="00643D4D"/>
    <w:rsid w:val="0065019D"/>
    <w:rsid w:val="00650E2E"/>
    <w:rsid w:val="00654D94"/>
    <w:rsid w:val="006552AF"/>
    <w:rsid w:val="00656482"/>
    <w:rsid w:val="00656C75"/>
    <w:rsid w:val="006705D2"/>
    <w:rsid w:val="0067091F"/>
    <w:rsid w:val="0067120D"/>
    <w:rsid w:val="00677D22"/>
    <w:rsid w:val="0068053B"/>
    <w:rsid w:val="00687399"/>
    <w:rsid w:val="006A1952"/>
    <w:rsid w:val="006C4E2C"/>
    <w:rsid w:val="006E0B5F"/>
    <w:rsid w:val="006E3CEB"/>
    <w:rsid w:val="0070246C"/>
    <w:rsid w:val="0070360C"/>
    <w:rsid w:val="00704E71"/>
    <w:rsid w:val="00710C6B"/>
    <w:rsid w:val="0071395B"/>
    <w:rsid w:val="007209EB"/>
    <w:rsid w:val="00726070"/>
    <w:rsid w:val="00736D18"/>
    <w:rsid w:val="00737564"/>
    <w:rsid w:val="007469FD"/>
    <w:rsid w:val="0075017D"/>
    <w:rsid w:val="00751959"/>
    <w:rsid w:val="00756629"/>
    <w:rsid w:val="00760F79"/>
    <w:rsid w:val="00763A00"/>
    <w:rsid w:val="0076497A"/>
    <w:rsid w:val="007743F3"/>
    <w:rsid w:val="0078381C"/>
    <w:rsid w:val="00790D86"/>
    <w:rsid w:val="007B1284"/>
    <w:rsid w:val="007C5619"/>
    <w:rsid w:val="007C6D07"/>
    <w:rsid w:val="007D2EC0"/>
    <w:rsid w:val="007E0603"/>
    <w:rsid w:val="007E44A5"/>
    <w:rsid w:val="00800B30"/>
    <w:rsid w:val="00811048"/>
    <w:rsid w:val="008279FD"/>
    <w:rsid w:val="008404ED"/>
    <w:rsid w:val="0084447E"/>
    <w:rsid w:val="00857FE6"/>
    <w:rsid w:val="00862009"/>
    <w:rsid w:val="00870D05"/>
    <w:rsid w:val="0087289A"/>
    <w:rsid w:val="00877A38"/>
    <w:rsid w:val="00881A5D"/>
    <w:rsid w:val="00885037"/>
    <w:rsid w:val="008854F5"/>
    <w:rsid w:val="00885BD7"/>
    <w:rsid w:val="00885D49"/>
    <w:rsid w:val="00886AB4"/>
    <w:rsid w:val="00893DF2"/>
    <w:rsid w:val="008B5085"/>
    <w:rsid w:val="008C10BD"/>
    <w:rsid w:val="008E71A6"/>
    <w:rsid w:val="008F4D75"/>
    <w:rsid w:val="008F5275"/>
    <w:rsid w:val="00911B87"/>
    <w:rsid w:val="00917646"/>
    <w:rsid w:val="00920F26"/>
    <w:rsid w:val="00920F35"/>
    <w:rsid w:val="00921E89"/>
    <w:rsid w:val="00926A7F"/>
    <w:rsid w:val="00934E01"/>
    <w:rsid w:val="009411EC"/>
    <w:rsid w:val="00951F8B"/>
    <w:rsid w:val="00953AD4"/>
    <w:rsid w:val="00956E37"/>
    <w:rsid w:val="009719CB"/>
    <w:rsid w:val="00971F6F"/>
    <w:rsid w:val="00977027"/>
    <w:rsid w:val="00983195"/>
    <w:rsid w:val="00987994"/>
    <w:rsid w:val="00992E50"/>
    <w:rsid w:val="009945B8"/>
    <w:rsid w:val="009D0F1E"/>
    <w:rsid w:val="009D1FB3"/>
    <w:rsid w:val="00A04117"/>
    <w:rsid w:val="00A05705"/>
    <w:rsid w:val="00A05856"/>
    <w:rsid w:val="00A059B5"/>
    <w:rsid w:val="00A072ED"/>
    <w:rsid w:val="00A36D92"/>
    <w:rsid w:val="00A415A8"/>
    <w:rsid w:val="00A43A81"/>
    <w:rsid w:val="00A46C90"/>
    <w:rsid w:val="00A504DC"/>
    <w:rsid w:val="00A56426"/>
    <w:rsid w:val="00A605DD"/>
    <w:rsid w:val="00A649DE"/>
    <w:rsid w:val="00A64FD0"/>
    <w:rsid w:val="00A84F6D"/>
    <w:rsid w:val="00A866DB"/>
    <w:rsid w:val="00AA1ED9"/>
    <w:rsid w:val="00AA2126"/>
    <w:rsid w:val="00AC05FA"/>
    <w:rsid w:val="00AC4AFD"/>
    <w:rsid w:val="00AD6C27"/>
    <w:rsid w:val="00AE37AA"/>
    <w:rsid w:val="00AF2911"/>
    <w:rsid w:val="00B04487"/>
    <w:rsid w:val="00B11FBE"/>
    <w:rsid w:val="00B17C34"/>
    <w:rsid w:val="00B23B0D"/>
    <w:rsid w:val="00B27138"/>
    <w:rsid w:val="00B40900"/>
    <w:rsid w:val="00B455A5"/>
    <w:rsid w:val="00B5350B"/>
    <w:rsid w:val="00B5535F"/>
    <w:rsid w:val="00B562AD"/>
    <w:rsid w:val="00B578CF"/>
    <w:rsid w:val="00B606C9"/>
    <w:rsid w:val="00B62277"/>
    <w:rsid w:val="00B725E8"/>
    <w:rsid w:val="00B7475A"/>
    <w:rsid w:val="00B838A3"/>
    <w:rsid w:val="00B90BE9"/>
    <w:rsid w:val="00BA6317"/>
    <w:rsid w:val="00BB038A"/>
    <w:rsid w:val="00BB3298"/>
    <w:rsid w:val="00BB7CA9"/>
    <w:rsid w:val="00BD2071"/>
    <w:rsid w:val="00BD7555"/>
    <w:rsid w:val="00BD786A"/>
    <w:rsid w:val="00C01995"/>
    <w:rsid w:val="00C03435"/>
    <w:rsid w:val="00C069A9"/>
    <w:rsid w:val="00C06D79"/>
    <w:rsid w:val="00C130AC"/>
    <w:rsid w:val="00C26010"/>
    <w:rsid w:val="00C33FBE"/>
    <w:rsid w:val="00C36D5E"/>
    <w:rsid w:val="00C3785B"/>
    <w:rsid w:val="00C4549A"/>
    <w:rsid w:val="00C465DC"/>
    <w:rsid w:val="00C518BA"/>
    <w:rsid w:val="00C521D4"/>
    <w:rsid w:val="00C53EC2"/>
    <w:rsid w:val="00C5485D"/>
    <w:rsid w:val="00C62133"/>
    <w:rsid w:val="00C669D4"/>
    <w:rsid w:val="00C852BA"/>
    <w:rsid w:val="00C86ECA"/>
    <w:rsid w:val="00C9537C"/>
    <w:rsid w:val="00CA00C0"/>
    <w:rsid w:val="00CB3F8C"/>
    <w:rsid w:val="00CB6581"/>
    <w:rsid w:val="00CC24D6"/>
    <w:rsid w:val="00CC5EA4"/>
    <w:rsid w:val="00CD2DBA"/>
    <w:rsid w:val="00CE248A"/>
    <w:rsid w:val="00CF11C6"/>
    <w:rsid w:val="00CF55D7"/>
    <w:rsid w:val="00D03A88"/>
    <w:rsid w:val="00D05C04"/>
    <w:rsid w:val="00D0690E"/>
    <w:rsid w:val="00D107CC"/>
    <w:rsid w:val="00D17E13"/>
    <w:rsid w:val="00D3406F"/>
    <w:rsid w:val="00D37E9F"/>
    <w:rsid w:val="00D44AFC"/>
    <w:rsid w:val="00D54105"/>
    <w:rsid w:val="00D54D3E"/>
    <w:rsid w:val="00D54E41"/>
    <w:rsid w:val="00D630A5"/>
    <w:rsid w:val="00D660DE"/>
    <w:rsid w:val="00D82264"/>
    <w:rsid w:val="00D84300"/>
    <w:rsid w:val="00D85B1D"/>
    <w:rsid w:val="00D91219"/>
    <w:rsid w:val="00D91F7C"/>
    <w:rsid w:val="00DA499E"/>
    <w:rsid w:val="00DB3322"/>
    <w:rsid w:val="00DB693B"/>
    <w:rsid w:val="00DB7033"/>
    <w:rsid w:val="00DE698E"/>
    <w:rsid w:val="00DE7484"/>
    <w:rsid w:val="00DF3B0C"/>
    <w:rsid w:val="00DF3DDE"/>
    <w:rsid w:val="00DF5D38"/>
    <w:rsid w:val="00E01D56"/>
    <w:rsid w:val="00E1286B"/>
    <w:rsid w:val="00E146E4"/>
    <w:rsid w:val="00E20BA5"/>
    <w:rsid w:val="00E27E95"/>
    <w:rsid w:val="00E358E2"/>
    <w:rsid w:val="00E43930"/>
    <w:rsid w:val="00E5638B"/>
    <w:rsid w:val="00E64F8D"/>
    <w:rsid w:val="00E72A1D"/>
    <w:rsid w:val="00E75EF5"/>
    <w:rsid w:val="00E8462D"/>
    <w:rsid w:val="00E85B4C"/>
    <w:rsid w:val="00E85EB3"/>
    <w:rsid w:val="00E9160E"/>
    <w:rsid w:val="00EA3728"/>
    <w:rsid w:val="00EB0017"/>
    <w:rsid w:val="00EB6A79"/>
    <w:rsid w:val="00ED276A"/>
    <w:rsid w:val="00EE7514"/>
    <w:rsid w:val="00EE78C0"/>
    <w:rsid w:val="00F04908"/>
    <w:rsid w:val="00F13362"/>
    <w:rsid w:val="00F16F73"/>
    <w:rsid w:val="00F2623F"/>
    <w:rsid w:val="00F36B74"/>
    <w:rsid w:val="00F51EB6"/>
    <w:rsid w:val="00F577EB"/>
    <w:rsid w:val="00F6158B"/>
    <w:rsid w:val="00F64F1A"/>
    <w:rsid w:val="00F65699"/>
    <w:rsid w:val="00F65B7A"/>
    <w:rsid w:val="00F75A2E"/>
    <w:rsid w:val="00F76312"/>
    <w:rsid w:val="00F81FDF"/>
    <w:rsid w:val="00F82D5D"/>
    <w:rsid w:val="00F967B5"/>
    <w:rsid w:val="00FA3DFC"/>
    <w:rsid w:val="00FB010E"/>
    <w:rsid w:val="00FC5907"/>
    <w:rsid w:val="00FE46D2"/>
    <w:rsid w:val="00FE6D29"/>
    <w:rsid w:val="00FF42AC"/>
    <w:rsid w:val="02CB3234"/>
    <w:rsid w:val="049745B7"/>
    <w:rsid w:val="0BE53D6C"/>
    <w:rsid w:val="0D7F4FA1"/>
    <w:rsid w:val="16300728"/>
    <w:rsid w:val="19A861C3"/>
    <w:rsid w:val="26506717"/>
    <w:rsid w:val="27DD03A8"/>
    <w:rsid w:val="28186D0E"/>
    <w:rsid w:val="2E4F55BB"/>
    <w:rsid w:val="385C5D8D"/>
    <w:rsid w:val="425F788A"/>
    <w:rsid w:val="43E41877"/>
    <w:rsid w:val="441D5AE3"/>
    <w:rsid w:val="44B02B9F"/>
    <w:rsid w:val="556C0634"/>
    <w:rsid w:val="5E0C14B0"/>
    <w:rsid w:val="61B62F64"/>
    <w:rsid w:val="645B552C"/>
    <w:rsid w:val="6B031077"/>
    <w:rsid w:val="72B17B77"/>
    <w:rsid w:val="7E7973B3"/>
    <w:rsid w:val="7EC82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EE82C42"/>
  <w15:docId w15:val="{A447309D-EC3A-4564-AEB9-4EDAAFD6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Block Tex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Samp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line="360" w:lineRule="auto"/>
      <w:ind w:firstLineChars="200" w:firstLine="20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lang w:val="zh-CN"/>
    </w:rPr>
  </w:style>
  <w:style w:type="paragraph" w:styleId="2">
    <w:name w:val="heading 2"/>
    <w:basedOn w:val="a"/>
    <w:next w:val="a"/>
    <w:link w:val="20"/>
    <w:qFormat/>
    <w:pPr>
      <w:keepNext/>
      <w:keepLines/>
      <w:spacing w:before="260" w:after="260" w:line="416" w:lineRule="auto"/>
      <w:ind w:firstLineChars="0" w:firstLine="0"/>
      <w:outlineLvl w:val="1"/>
    </w:pPr>
    <w:rPr>
      <w:rFonts w:ascii="Arial" w:eastAsia="黑体" w:hAnsi="Arial"/>
      <w:b/>
      <w:bCs/>
      <w:sz w:val="32"/>
      <w:szCs w:val="32"/>
      <w:lang w:val="zh-CN"/>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pPr>
      <w:keepNext/>
      <w:keepLines/>
      <w:spacing w:before="280" w:after="290" w:line="376" w:lineRule="auto"/>
      <w:outlineLvl w:val="3"/>
    </w:pPr>
    <w:rPr>
      <w:rFonts w:ascii="等线 Light" w:eastAsia="等线 Light" w:hAnsi="等线 Light"/>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qFormat/>
    <w:pPr>
      <w:tabs>
        <w:tab w:val="center" w:pos="4153"/>
        <w:tab w:val="right" w:pos="8306"/>
      </w:tabs>
      <w:snapToGrid w:val="0"/>
      <w:jc w:val="left"/>
    </w:pPr>
    <w:rPr>
      <w:sz w:val="18"/>
      <w:szCs w:val="18"/>
      <w:lang w:val="zh-CN"/>
    </w:rPr>
  </w:style>
  <w:style w:type="paragraph" w:styleId="a5">
    <w:name w:val="annotation text"/>
    <w:basedOn w:val="a"/>
    <w:link w:val="a6"/>
    <w:qFormat/>
    <w:pPr>
      <w:jc w:val="left"/>
    </w:pPr>
    <w:rPr>
      <w:lang w:val="zh-CN"/>
    </w:rPr>
  </w:style>
  <w:style w:type="paragraph" w:styleId="a7">
    <w:name w:val="Body Text"/>
    <w:basedOn w:val="a"/>
    <w:link w:val="a8"/>
    <w:qFormat/>
    <w:pPr>
      <w:spacing w:after="120" w:line="240" w:lineRule="auto"/>
      <w:ind w:firstLineChars="0" w:firstLine="0"/>
    </w:pPr>
    <w:rPr>
      <w:lang w:val="zh-CN"/>
    </w:rPr>
  </w:style>
  <w:style w:type="paragraph" w:styleId="a9">
    <w:name w:val="Block Text"/>
    <w:basedOn w:val="a"/>
    <w:qFormat/>
    <w:pPr>
      <w:spacing w:line="240" w:lineRule="auto"/>
      <w:ind w:leftChars="-340" w:left="-714" w:right="113" w:firstLineChars="394" w:firstLine="1108"/>
      <w:jc w:val="center"/>
    </w:pPr>
    <w:rPr>
      <w:rFonts w:eastAsia="黑体"/>
      <w:b/>
      <w:bCs/>
      <w:sz w:val="28"/>
    </w:rPr>
  </w:style>
  <w:style w:type="paragraph" w:styleId="aa">
    <w:name w:val="Date"/>
    <w:basedOn w:val="a"/>
    <w:next w:val="a"/>
    <w:link w:val="ab"/>
    <w:qFormat/>
    <w:pPr>
      <w:ind w:leftChars="2500" w:left="100"/>
    </w:pPr>
    <w:rPr>
      <w:lang w:val="zh-CN"/>
    </w:rPr>
  </w:style>
  <w:style w:type="paragraph" w:styleId="ac">
    <w:name w:val="Balloon Text"/>
    <w:basedOn w:val="a"/>
    <w:link w:val="ad"/>
    <w:qFormat/>
    <w:pPr>
      <w:spacing w:line="240" w:lineRule="auto"/>
    </w:pPr>
    <w:rPr>
      <w:sz w:val="18"/>
      <w:szCs w:val="18"/>
      <w:lang w:val="zh-CN"/>
    </w:rPr>
  </w:style>
  <w:style w:type="paragraph" w:styleId="ae">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line="240" w:lineRule="auto"/>
      <w:ind w:firstLineChars="0" w:firstLine="0"/>
    </w:pPr>
  </w:style>
  <w:style w:type="paragraph" w:styleId="TOC2">
    <w:name w:val="toc 2"/>
    <w:basedOn w:val="a"/>
    <w:next w:val="a"/>
    <w:qFormat/>
    <w:pPr>
      <w:spacing w:line="240" w:lineRule="auto"/>
      <w:ind w:leftChars="200" w:left="420" w:firstLineChars="0" w:firstLine="0"/>
    </w:pPr>
  </w:style>
  <w:style w:type="paragraph" w:styleId="af">
    <w:name w:val="Normal (Web)"/>
    <w:basedOn w:val="a"/>
    <w:qFormat/>
    <w:pPr>
      <w:widowControl/>
      <w:spacing w:before="100" w:beforeAutospacing="1" w:after="100" w:afterAutospacing="1" w:line="240" w:lineRule="auto"/>
      <w:ind w:firstLineChars="0" w:firstLine="0"/>
      <w:jc w:val="left"/>
    </w:pPr>
    <w:rPr>
      <w:rFonts w:ascii="宋体" w:hAnsi="宋体" w:cs="宋体"/>
      <w:kern w:val="0"/>
      <w:sz w:val="24"/>
    </w:rPr>
  </w:style>
  <w:style w:type="paragraph" w:styleId="af0">
    <w:name w:val="annotation subject"/>
    <w:basedOn w:val="a5"/>
    <w:next w:val="a5"/>
    <w:link w:val="af1"/>
    <w:qFormat/>
    <w:rPr>
      <w:b/>
      <w:bCs/>
    </w:rPr>
  </w:style>
  <w:style w:type="table" w:styleId="af2">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Pr>
      <w:b/>
      <w:bCs/>
    </w:rPr>
  </w:style>
  <w:style w:type="character" w:styleId="af4">
    <w:name w:val="page number"/>
    <w:basedOn w:val="a1"/>
    <w:qFormat/>
  </w:style>
  <w:style w:type="character" w:styleId="af5">
    <w:name w:val="Hyperlink"/>
    <w:qFormat/>
    <w:rPr>
      <w:color w:val="0000FF"/>
      <w:u w:val="single"/>
    </w:rPr>
  </w:style>
  <w:style w:type="character" w:styleId="af6">
    <w:name w:val="annotation reference"/>
    <w:qFormat/>
    <w:rPr>
      <w:sz w:val="21"/>
      <w:szCs w:val="21"/>
    </w:rPr>
  </w:style>
  <w:style w:type="character" w:customStyle="1" w:styleId="10">
    <w:name w:val="标题 1 字符"/>
    <w:link w:val="1"/>
    <w:qFormat/>
    <w:rPr>
      <w:b/>
      <w:bCs/>
      <w:kern w:val="44"/>
      <w:sz w:val="44"/>
      <w:szCs w:val="44"/>
    </w:rPr>
  </w:style>
  <w:style w:type="character" w:customStyle="1" w:styleId="ab">
    <w:name w:val="日期 字符"/>
    <w:link w:val="aa"/>
    <w:qFormat/>
    <w:rPr>
      <w:kern w:val="2"/>
      <w:sz w:val="21"/>
      <w:szCs w:val="24"/>
    </w:rPr>
  </w:style>
  <w:style w:type="character" w:customStyle="1" w:styleId="20">
    <w:name w:val="标题 2 字符"/>
    <w:link w:val="2"/>
    <w:qFormat/>
    <w:rPr>
      <w:rFonts w:ascii="Arial" w:eastAsia="黑体" w:hAnsi="Arial"/>
      <w:b/>
      <w:bCs/>
      <w:kern w:val="2"/>
      <w:sz w:val="32"/>
      <w:szCs w:val="32"/>
    </w:rPr>
  </w:style>
  <w:style w:type="character" w:customStyle="1" w:styleId="a8">
    <w:name w:val="正文文本 字符"/>
    <w:link w:val="a7"/>
    <w:qFormat/>
    <w:rPr>
      <w:kern w:val="2"/>
      <w:sz w:val="21"/>
      <w:szCs w:val="24"/>
    </w:rPr>
  </w:style>
  <w:style w:type="character" w:customStyle="1" w:styleId="a4">
    <w:name w:val="页脚 字符"/>
    <w:link w:val="a0"/>
    <w:uiPriority w:val="99"/>
    <w:qFormat/>
    <w:rPr>
      <w:kern w:val="2"/>
      <w:sz w:val="18"/>
      <w:szCs w:val="18"/>
    </w:rPr>
  </w:style>
  <w:style w:type="character" w:customStyle="1" w:styleId="a6">
    <w:name w:val="批注文字 字符"/>
    <w:link w:val="a5"/>
    <w:qFormat/>
    <w:rPr>
      <w:kern w:val="2"/>
      <w:sz w:val="21"/>
      <w:szCs w:val="24"/>
    </w:rPr>
  </w:style>
  <w:style w:type="character" w:customStyle="1" w:styleId="af1">
    <w:name w:val="批注主题 字符"/>
    <w:link w:val="af0"/>
    <w:qFormat/>
    <w:rPr>
      <w:b/>
      <w:bCs/>
      <w:kern w:val="2"/>
      <w:sz w:val="21"/>
      <w:szCs w:val="24"/>
    </w:rPr>
  </w:style>
  <w:style w:type="character" w:customStyle="1" w:styleId="ad">
    <w:name w:val="批注框文本 字符"/>
    <w:link w:val="ac"/>
    <w:qFormat/>
    <w:rPr>
      <w:kern w:val="2"/>
      <w:sz w:val="18"/>
      <w:szCs w:val="18"/>
    </w:rPr>
  </w:style>
  <w:style w:type="character" w:customStyle="1" w:styleId="30">
    <w:name w:val="标题 3 字符"/>
    <w:link w:val="3"/>
    <w:semiHidden/>
    <w:qFormat/>
    <w:rPr>
      <w:b/>
      <w:bCs/>
      <w:kern w:val="2"/>
      <w:sz w:val="32"/>
      <w:szCs w:val="32"/>
    </w:rPr>
  </w:style>
  <w:style w:type="character" w:customStyle="1" w:styleId="40">
    <w:name w:val="标题 4 字符"/>
    <w:link w:val="4"/>
    <w:semiHidden/>
    <w:qFormat/>
    <w:rPr>
      <w:rFonts w:ascii="等线 Light" w:eastAsia="等线 Light" w:hAnsi="等线 Light" w:cs="Times New Roman"/>
      <w:b/>
      <w:bCs/>
      <w:kern w:val="2"/>
      <w:sz w:val="28"/>
      <w:szCs w:val="28"/>
    </w:rPr>
  </w:style>
  <w:style w:type="paragraph" w:styleId="af7">
    <w:name w:val="List Paragraph"/>
    <w:basedOn w:val="a"/>
    <w:uiPriority w:val="34"/>
    <w:qFormat/>
    <w:pPr>
      <w:spacing w:line="240" w:lineRule="auto"/>
      <w:ind w:firstLine="420"/>
    </w:pPr>
    <w:rPr>
      <w:rFonts w:ascii="等线" w:eastAsia="等线" w:hAnsi="等线"/>
      <w:szCs w:val="22"/>
    </w:rPr>
  </w:style>
  <w:style w:type="paragraph" w:customStyle="1" w:styleId="p0">
    <w:name w:val="p0"/>
    <w:basedOn w:val="a"/>
    <w:qFormat/>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javascript:;" TargetMode="External"/><Relationship Id="rId17" Type="http://schemas.openxmlformats.org/officeDocument/2006/relationships/hyperlink" Target="javascrip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javascrip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javascript:;" TargetMode="External"/><Relationship Id="rId23" Type="http://schemas.openxmlformats.org/officeDocument/2006/relationships/footer" Target="footer3.xml"/><Relationship Id="rId10" Type="http://schemas.openxmlformats.org/officeDocument/2006/relationships/hyperlink" Target="mailto:heyanlawer@163.com"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yperlink" Target="javascript:;"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6FF264-CA67-43A7-AD43-D70306107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168</Words>
  <Characters>959</Characters>
  <Application>Microsoft Office Word</Application>
  <DocSecurity>0</DocSecurity>
  <Lines>7</Lines>
  <Paragraphs>2</Paragraphs>
  <ScaleCrop>false</ScaleCrop>
  <Company>Sky123.Org</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博硕律师</dc:creator>
  <cp:lastModifiedBy>张代辉</cp:lastModifiedBy>
  <cp:revision>4</cp:revision>
  <cp:lastPrinted>2019-03-12T02:01:00Z</cp:lastPrinted>
  <dcterms:created xsi:type="dcterms:W3CDTF">2019-03-28T01:25:00Z</dcterms:created>
  <dcterms:modified xsi:type="dcterms:W3CDTF">2022-10-25T09:22:00Z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4D49C8C70552476D85E4182E6BEEC248</vt:lpwstr>
  </property>
</Properties>
</file>