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ascii="微软雅黑" w:hAnsi="微软雅黑" w:eastAsia="微软雅黑"/>
          <w:b/>
          <w:sz w:val="28"/>
          <w:szCs w:val="28"/>
        </w:rPr>
      </w:pPr>
      <w:r>
        <w:pict>
          <v:shape id="图片 3" o:spid="_x0000_s2050" o:spt="75" alt="C:\Users\lenovo\AppData\Local\Temp\ksohtml14684\wps1.png" type="#_x0000_t75" style="position:absolute;left:0pt;margin-top:0pt;height:209.2pt;width:139.25pt;mso-position-horizontal:left;mso-position-vertical-relative:line;mso-wrap-distance-bottom:0pt;mso-wrap-distance-left:9pt;mso-wrap-distance-right:9pt;mso-wrap-distance-top:0pt;z-index:251660288;mso-width-relative:page;mso-height-relative:page;" filled="f" o:preferrelative="t" stroked="f" coordsize="21600,21600" o:allowoverlap="f">
            <v:path/>
            <v:fill on="f" focussize="0,0"/>
            <v:stroke on="f"/>
            <v:imagedata r:id="rId12" o:title=""/>
            <o:lock v:ext="edit" aspectratio="t"/>
            <w10:wrap type="square"/>
          </v:shape>
        </w:pic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姓名 </w:t>
      </w:r>
      <w:r>
        <w:rPr>
          <w:rFonts w:hint="eastAsia" w:ascii="微软雅黑" w:hAnsi="微软雅黑" w:eastAsia="微软雅黑"/>
          <w:b/>
          <w:sz w:val="28"/>
          <w:szCs w:val="28"/>
        </w:rPr>
        <w:t>李梦琪</w:t>
      </w:r>
    </w:p>
    <w:p>
      <w:pPr>
        <w:pBdr>
          <w:bottom w:val="single" w:color="BFBFBF" w:sz="2" w:space="1"/>
        </w:pBd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律所 陕西博硕律师事务所</w:t>
      </w:r>
    </w:p>
    <w:p>
      <w:pPr>
        <w:pBdr>
          <w:bottom w:val="single" w:color="BFBFBF" w:sz="2" w:space="1"/>
        </w:pBdr>
        <w:adjustRightInd w:val="0"/>
        <w:snapToGrid w:val="0"/>
        <w:spacing w:line="240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职务 专职律师 </w:t>
      </w:r>
      <w:bookmarkStart w:id="0" w:name="_GoBack"/>
      <w:bookmarkEnd w:id="0"/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擅长领域：</w:t>
      </w:r>
      <w:r>
        <w:rPr>
          <w:rFonts w:hint="eastAsia" w:ascii="微软雅黑" w:hAnsi="微软雅黑" w:eastAsia="微软雅黑"/>
          <w:bCs/>
          <w:szCs w:val="21"/>
        </w:rPr>
        <w:t>房地产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；</w:t>
      </w:r>
      <w:r>
        <w:rPr>
          <w:rFonts w:hint="eastAsia" w:ascii="微软雅黑" w:hAnsi="微软雅黑" w:eastAsia="微软雅黑"/>
          <w:bCs/>
          <w:szCs w:val="21"/>
        </w:rPr>
        <w:t>政府与公共事务、行政争议解决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；</w:t>
      </w:r>
      <w:r>
        <w:rPr>
          <w:rFonts w:hint="eastAsia" w:ascii="微软雅黑" w:hAnsi="微软雅黑" w:eastAsia="微软雅黑"/>
          <w:bCs/>
          <w:szCs w:val="21"/>
        </w:rPr>
        <w:t>诉讼与仲裁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等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职业资格：</w:t>
      </w:r>
      <w:r>
        <w:rPr>
          <w:rFonts w:hint="eastAsia" w:ascii="微软雅黑" w:hAnsi="微软雅黑" w:eastAsia="微软雅黑"/>
          <w:szCs w:val="21"/>
        </w:rPr>
        <w:t>中国执业律师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工作语言：</w:t>
      </w:r>
      <w:r>
        <w:rPr>
          <w:rFonts w:hint="eastAsia" w:ascii="微软雅黑" w:hAnsi="微软雅黑" w:eastAsia="微软雅黑"/>
          <w:szCs w:val="21"/>
        </w:rPr>
        <w:t>中文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电    话：</w:t>
      </w:r>
      <w:r>
        <w:rPr>
          <w:rFonts w:hint="eastAsia" w:ascii="微软雅黑" w:hAnsi="微软雅黑" w:eastAsia="微软雅黑"/>
          <w:szCs w:val="21"/>
        </w:rPr>
        <w:t>13359249282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邮    箱：</w:t>
      </w:r>
      <w:r>
        <w:rPr>
          <w:rFonts w:hint="eastAsia" w:ascii="微软雅黑" w:hAnsi="微软雅黑" w:eastAsia="微软雅黑"/>
          <w:szCs w:val="21"/>
        </w:rPr>
        <w:t>mqq1121@163.com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执业证号：</w:t>
      </w:r>
      <w:r>
        <w:rPr>
          <w:rFonts w:hint="eastAsia" w:ascii="微软雅黑" w:hAnsi="微软雅黑" w:eastAsia="微软雅黑"/>
          <w:szCs w:val="21"/>
        </w:rPr>
        <w:t>16101202111304024</w:t>
      </w:r>
    </w:p>
    <w:p>
      <w:pPr>
        <w:pBdr>
          <w:top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人物简介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>李梦琪，</w:t>
      </w:r>
      <w:r>
        <w:rPr>
          <w:rFonts w:hint="eastAsia" w:ascii="微软雅黑" w:hAnsi="微软雅黑" w:eastAsia="微软雅黑"/>
          <w:szCs w:val="21"/>
          <w:lang w:val="en-US" w:eastAsia="zh-CN"/>
        </w:rPr>
        <w:t>中共预备党员、</w:t>
      </w:r>
      <w:r>
        <w:rPr>
          <w:rFonts w:hint="eastAsia" w:ascii="微软雅黑" w:hAnsi="微软雅黑" w:eastAsia="微软雅黑"/>
          <w:szCs w:val="21"/>
        </w:rPr>
        <w:t>陕西博硕律师事务所执业律师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</w:p>
    <w:p>
      <w:pP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专注于</w:t>
      </w:r>
      <w:r>
        <w:rPr>
          <w:rFonts w:hint="eastAsia" w:ascii="微软雅黑" w:hAnsi="微软雅黑" w:eastAsia="微软雅黑"/>
          <w:bCs/>
          <w:szCs w:val="21"/>
        </w:rPr>
        <w:t>诉讼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、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复议</w:t>
      </w:r>
      <w:r>
        <w:rPr>
          <w:rFonts w:hint="eastAsia" w:ascii="微软雅黑" w:hAnsi="微软雅黑" w:eastAsia="微软雅黑"/>
          <w:bCs/>
          <w:szCs w:val="21"/>
        </w:rPr>
        <w:t>与仲裁、房地产、政府法律顾问领域，服务范围涵盖房产买卖、租赁、抵押、互换、继承、各类房屋权属登记及物业管理等。</w:t>
      </w:r>
    </w:p>
    <w:p>
      <w:pP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基本信息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教育背景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 xml:space="preserve">西北政法大学  </w:t>
      </w:r>
      <w:r>
        <w:rPr>
          <w:rFonts w:hint="eastAsia" w:ascii="微软雅黑" w:hAnsi="微软雅黑" w:eastAsia="微软雅黑"/>
          <w:szCs w:val="21"/>
          <w:lang w:val="en-US" w:eastAsia="zh-CN"/>
        </w:rPr>
        <w:t>宪法学与行政法学    硕士研究生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西北政法大学  法学</w:t>
      </w:r>
      <w:r>
        <w:rPr>
          <w:rFonts w:hint="eastAsia" w:ascii="微软雅黑" w:hAnsi="微软雅黑" w:eastAsia="微软雅黑"/>
          <w:szCs w:val="21"/>
          <w:lang w:val="en-US" w:eastAsia="zh-CN"/>
        </w:rPr>
        <w:t>（经济法方向）  学士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陕西博硕律师事务所  专职律师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3" w:lineRule="auto"/>
        <w:ind w:firstLine="0" w:firstLineChars="0"/>
        <w:rPr>
          <w:rFonts w:hint="eastAsia" w:ascii="微软雅黑" w:hAnsi="微软雅黑" w:eastAsia="微软雅黑"/>
          <w:b/>
          <w:color w:val="4D4D4D"/>
          <w:szCs w:val="21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代表业绩</w:t>
      </w:r>
    </w:p>
    <w:p>
      <w:pP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4D4D4D"/>
          <w:szCs w:val="21"/>
        </w:rPr>
      </w:pPr>
      <w:r>
        <w:rPr>
          <w:rFonts w:hint="eastAsia" w:ascii="微软雅黑" w:hAnsi="微软雅黑" w:eastAsia="微软雅黑"/>
          <w:b/>
          <w:color w:val="4D4D4D"/>
          <w:szCs w:val="21"/>
        </w:rPr>
        <w:t>部分服务客户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西安市不动产登记服务中心法律顾问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中铁置业集团</w:t>
      </w:r>
      <w:r>
        <w:rPr>
          <w:rFonts w:hint="eastAsia" w:ascii="微软雅黑" w:hAnsi="微软雅黑" w:eastAsia="微软雅黑"/>
        </w:rPr>
        <w:t>西安</w:t>
      </w:r>
      <w:r>
        <w:rPr>
          <w:rFonts w:hint="eastAsia" w:ascii="微软雅黑" w:hAnsi="微软雅黑" w:eastAsia="微软雅黑"/>
          <w:lang w:val="en-US" w:eastAsia="zh-CN"/>
        </w:rPr>
        <w:t>有限公司</w:t>
      </w:r>
      <w:r>
        <w:rPr>
          <w:rFonts w:hint="eastAsia" w:ascii="微软雅黑" w:hAnsi="微软雅黑" w:eastAsia="微软雅黑"/>
        </w:rPr>
        <w:t>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西安灞业房地产有限公司法律顾问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西安市</w:t>
      </w:r>
      <w:r>
        <w:rPr>
          <w:rFonts w:hint="eastAsia" w:ascii="微软雅黑" w:hAnsi="微软雅黑" w:eastAsia="微软雅黑"/>
          <w:lang w:val="en-US" w:eastAsia="zh-CN"/>
        </w:rPr>
        <w:t>自然资源和规划局碑林分局</w:t>
      </w:r>
      <w:r>
        <w:rPr>
          <w:rFonts w:hint="eastAsia" w:ascii="微软雅黑" w:hAnsi="微软雅黑" w:eastAsia="微软雅黑"/>
        </w:rPr>
        <w:t>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/>
        </w:rPr>
      </w:pPr>
      <w:r>
        <w:rPr>
          <w:rFonts w:hint="eastAsia" w:ascii="微软雅黑" w:hAnsi="微软雅黑" w:eastAsia="微软雅黑"/>
        </w:rPr>
        <w:t>北京盛达行房地产商业运营管理有限公司西安分公司法律顾问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/>
        </w:rPr>
      </w:pPr>
      <w:r>
        <w:rPr>
          <w:rFonts w:hint="eastAsia" w:ascii="微软雅黑" w:hAnsi="微软雅黑" w:eastAsia="微软雅黑"/>
        </w:rPr>
        <w:t>西安市</w:t>
      </w:r>
      <w:r>
        <w:rPr>
          <w:rFonts w:hint="eastAsia" w:ascii="微软雅黑" w:hAnsi="微软雅黑" w:eastAsia="微软雅黑"/>
          <w:lang w:val="en-US" w:eastAsia="zh-CN"/>
        </w:rPr>
        <w:t>秋林商贸有限责任公司</w:t>
      </w:r>
      <w:r>
        <w:rPr>
          <w:rFonts w:hint="eastAsia" w:ascii="微软雅黑" w:hAnsi="微软雅黑" w:eastAsia="微软雅黑"/>
        </w:rPr>
        <w:t>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西安市不动产信息档案管理中心法律顾问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西安市权籍调查中心法律顾问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西安灞业物业管理服务有限公司法律顾问</w:t>
      </w:r>
    </w:p>
    <w:p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273" w:lineRule="auto"/>
        <w:ind w:left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西安奥轩建筑工程有限公司法律顾问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624" w:footer="851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sz w:val="10"/>
        <w:szCs w:val="10"/>
      </w:rPr>
    </w:pPr>
    <w:r>
      <w:rPr>
        <w:rFonts w:ascii="黑体" w:hAnsi="黑体" w:eastAsia="黑体"/>
        <w:sz w:val="20"/>
      </w:rPr>
      <w:pict>
        <v:shape id="_x0000_s1031" o:spid="_x0000_s1031" o:spt="32" type="#_x0000_t32" style="position:absolute;left:0pt;margin-left:-5.25pt;margin-top:-0.5pt;height:0pt;width:425.2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_x0000_s1033" o:spid="_x0000_s1033" o:spt="202" type="#_x0000_t202" style="position:absolute;left:0pt;margin-left:363.1pt;margin-top:0.15pt;height:59.05pt;width:60.2pt;mso-wrap-style:none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pPr>
                  <w:ind w:firstLine="0" w:firstLineChars="0"/>
                </w:pPr>
                <w:r>
                  <w:rPr>
                    <w:rFonts w:ascii="宋体" w:hAnsi="宋体"/>
                  </w:rPr>
                  <w:pict>
                    <v:shape id="_x0000_i1025" o:spt="75" type="#_x0000_t75" style="height:45.75pt;width:45.75pt;" filled="f" o:preferrelative="t" stroked="f" coordsize="21600,21600">
                      <v:path/>
                      <v:fill on="f" focussize="0,0"/>
                      <v:stroke on="f" joinstyle="miter"/>
                      <v:imagedata r:id="rId1" cropleft="576f" croptop="576f" cropright="576f" cropbottom="576f" o:title="微信二维码"/>
                      <o:lock v:ext="edit" aspectratio="t"/>
                      <w10:wrap type="none"/>
                      <w10:anchorlock/>
                    </v:shape>
                  </w:pict>
                </w:r>
              </w:p>
            </w:txbxContent>
          </v:textbox>
        </v:shape>
      </w:pict>
    </w:r>
  </w:p>
  <w:p>
    <w:pPr>
      <w:tabs>
        <w:tab w:val="left" w:pos="3780"/>
      </w:tabs>
      <w:spacing w:after="48" w:after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地址：西安市长安北路113号大话南门壹中心12层 </w:t>
    </w:r>
    <w:r>
      <w:rPr>
        <w:rFonts w:ascii="宋体" w:hAnsi="宋体"/>
        <w:sz w:val="18"/>
        <w:szCs w:val="18"/>
      </w:rPr>
      <w:t xml:space="preserve"> </w:t>
    </w:r>
    <w:r>
      <w:rPr>
        <w:rFonts w:hint="eastAsia" w:ascii="宋体" w:hAnsi="宋体"/>
        <w:sz w:val="18"/>
        <w:szCs w:val="18"/>
      </w:rPr>
      <w:t xml:space="preserve"> 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电话：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</w:t>
    </w:r>
    <w:r>
      <w:rPr>
        <w:rFonts w:ascii="宋体" w:hAnsi="宋体"/>
        <w:sz w:val="18"/>
        <w:szCs w:val="18"/>
      </w:rPr>
      <w:t>009</w:t>
    </w:r>
  </w:p>
  <w:p>
    <w:pPr>
      <w:tabs>
        <w:tab w:val="left" w:pos="3780"/>
      </w:tabs>
      <w:spacing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>邮编：7100</w:t>
    </w:r>
    <w:r>
      <w:rPr>
        <w:rFonts w:ascii="宋体" w:hAnsi="宋体"/>
        <w:sz w:val="18"/>
        <w:szCs w:val="18"/>
      </w:rPr>
      <w:t>68</w:t>
    </w:r>
    <w:r>
      <w:rPr>
        <w:rFonts w:hint="eastAsia" w:ascii="宋体" w:hAnsi="宋体"/>
        <w:sz w:val="18"/>
        <w:szCs w:val="18"/>
      </w:rPr>
      <w:t xml:space="preserve">                              </w:t>
    </w:r>
    <w:r>
      <w:rPr>
        <w:rFonts w:ascii="宋体" w:hAnsi="宋体"/>
        <w:sz w:val="18"/>
        <w:szCs w:val="18"/>
      </w:rPr>
      <w:t xml:space="preserve">          </w:t>
    </w:r>
    <w:r>
      <w:rPr>
        <w:rFonts w:hint="eastAsia" w:ascii="宋体" w:hAnsi="宋体"/>
        <w:sz w:val="18"/>
        <w:szCs w:val="18"/>
      </w:rPr>
      <w:t xml:space="preserve"> 传真：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86-29-87541013</w:t>
    </w:r>
  </w:p>
  <w:p>
    <w:pPr>
      <w:tabs>
        <w:tab w:val="left" w:pos="3780"/>
      </w:tabs>
      <w:spacing w:before="48" w:before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ascii="宋体" w:hAnsi="宋体"/>
        <w:sz w:val="18"/>
        <w:szCs w:val="18"/>
      </w:rPr>
      <w:t>E</w:t>
    </w:r>
    <w:r>
      <w:rPr>
        <w:rFonts w:hint="eastAsia" w:ascii="宋体" w:hAnsi="宋体"/>
        <w:sz w:val="18"/>
        <w:szCs w:val="18"/>
      </w:rPr>
      <w:t xml:space="preserve">mail：Law@bsls.com.cn                    </w:t>
    </w:r>
    <w:r>
      <w:rPr>
        <w:rFonts w:ascii="宋体" w:hAnsi="宋体"/>
        <w:sz w:val="18"/>
        <w:szCs w:val="18"/>
      </w:rPr>
      <w:t xml:space="preserve">      </w:t>
    </w:r>
    <w:r>
      <w:rPr>
        <w:rFonts w:hint="eastAsia" w:ascii="宋体" w:hAnsi="宋体"/>
        <w:sz w:val="18"/>
        <w:szCs w:val="18"/>
      </w:rPr>
      <w:t xml:space="preserve">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网址：www.bsls.com.cn</w:t>
    </w:r>
  </w:p>
  <w:p>
    <w:pPr>
      <w:pStyle w:val="12"/>
      <w:framePr w:w="788" w:h="505" w:hRule="exact" w:hSpace="1134" w:vSpace="1134" w:wrap="notBeside" w:vAnchor="page" w:hAnchor="page" w:x="5666" w:y="15886"/>
      <w:ind w:right="-113" w:rightChars="-54" w:firstLine="360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2"/>
      <w:tabs>
        <w:tab w:val="center" w:pos="4111"/>
        <w:tab w:val="clear" w:pos="4153"/>
      </w:tabs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360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b/>
        <w:sz w:val="20"/>
        <w:szCs w:val="21"/>
      </w:rPr>
    </w:pPr>
    <w:r>
      <w:pict>
        <v:shape id="_x0000_s1044" o:spid="_x0000_s1044" o:spt="75" type="#_x0000_t75" style="position:absolute;left:0pt;margin-left:0.85pt;margin-top:9.15pt;height:24.1pt;width:144.5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带名字Logo"/>
          <o:lock v:ext="edit" aspectratio="f"/>
        </v:shape>
      </w:pict>
    </w:r>
    <w:r>
      <w:rPr>
        <w:rFonts w:ascii="黑体" w:hAnsi="黑体" w:eastAsia="黑体"/>
        <w:sz w:val="20"/>
      </w:rPr>
      <w:pict>
        <v:shape id="_x0000_s1039" o:spid="_x0000_s1039" o:spt="32" type="#_x0000_t32" style="position:absolute;left:0pt;margin-left:-5.4pt;margin-top:36.25pt;height:0pt;width:425.2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ascii="黑体" w:hAnsi="黑体" w:eastAsia="黑体"/>
        <w:b/>
        <w:sz w:val="20"/>
        <w:szCs w:val="21"/>
      </w:rPr>
      <w:pict>
        <v:shape id="_x0000_s1034" o:spid="_x0000_s1034" o:spt="202" type="#_x0000_t202" style="position:absolute;left:0pt;margin-left:-30pt;margin-top:-39.5pt;height:76.5pt;width:110.5pt;mso-wrap-style:none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pPr>
                  <w:ind w:firstLine="0" w:firstLineChars="0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20px;height:19px" o:bullet="t">
        <v:imagedata r:id="rId1" o:title=""/>
      </v:shape>
    </w:pict>
  </w:numPicBullet>
  <w:abstractNum w:abstractNumId="0">
    <w:nsid w:val="26E55331"/>
    <w:multiLevelType w:val="multilevel"/>
    <w:tmpl w:val="26E55331"/>
    <w:lvl w:ilvl="0" w:tentative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31"/>
        <o:r id="V:Rule2" type="connector" idref="#_x0000_s103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FjOTUwNjE2MzRmNzFmNTQwOGNkNDU2MWUyMjIzOGEifQ=="/>
  </w:docVars>
  <w:rsids>
    <w:rsidRoot w:val="007743F3"/>
    <w:rsid w:val="000017E4"/>
    <w:rsid w:val="0001463D"/>
    <w:rsid w:val="00021CF5"/>
    <w:rsid w:val="00024843"/>
    <w:rsid w:val="0002674A"/>
    <w:rsid w:val="00027C5E"/>
    <w:rsid w:val="00042B5C"/>
    <w:rsid w:val="00052C15"/>
    <w:rsid w:val="0005785E"/>
    <w:rsid w:val="000633EE"/>
    <w:rsid w:val="000806D5"/>
    <w:rsid w:val="00084BE7"/>
    <w:rsid w:val="00094C12"/>
    <w:rsid w:val="000B5630"/>
    <w:rsid w:val="000C1E62"/>
    <w:rsid w:val="000C7223"/>
    <w:rsid w:val="000C7C55"/>
    <w:rsid w:val="000D0BF8"/>
    <w:rsid w:val="000D1F7B"/>
    <w:rsid w:val="000D5791"/>
    <w:rsid w:val="000D5E59"/>
    <w:rsid w:val="000E10AF"/>
    <w:rsid w:val="000E1F39"/>
    <w:rsid w:val="000E2D02"/>
    <w:rsid w:val="001158EC"/>
    <w:rsid w:val="00116E6C"/>
    <w:rsid w:val="00127264"/>
    <w:rsid w:val="001303F8"/>
    <w:rsid w:val="001323E9"/>
    <w:rsid w:val="001329F3"/>
    <w:rsid w:val="00133FA2"/>
    <w:rsid w:val="001509A1"/>
    <w:rsid w:val="0015225F"/>
    <w:rsid w:val="001567B6"/>
    <w:rsid w:val="001579AD"/>
    <w:rsid w:val="0016005A"/>
    <w:rsid w:val="00160C6E"/>
    <w:rsid w:val="00164AF8"/>
    <w:rsid w:val="00165AAF"/>
    <w:rsid w:val="00165CE5"/>
    <w:rsid w:val="00174D5E"/>
    <w:rsid w:val="00181D56"/>
    <w:rsid w:val="001C487C"/>
    <w:rsid w:val="001D0124"/>
    <w:rsid w:val="001D5041"/>
    <w:rsid w:val="001D7D09"/>
    <w:rsid w:val="001F26B2"/>
    <w:rsid w:val="001F4806"/>
    <w:rsid w:val="00203F4B"/>
    <w:rsid w:val="00206C44"/>
    <w:rsid w:val="002224E0"/>
    <w:rsid w:val="00224F9B"/>
    <w:rsid w:val="00225E37"/>
    <w:rsid w:val="0022672A"/>
    <w:rsid w:val="00227643"/>
    <w:rsid w:val="00235FE7"/>
    <w:rsid w:val="00243506"/>
    <w:rsid w:val="00243F43"/>
    <w:rsid w:val="00244B48"/>
    <w:rsid w:val="00251C9D"/>
    <w:rsid w:val="002541F3"/>
    <w:rsid w:val="00273926"/>
    <w:rsid w:val="00277E3F"/>
    <w:rsid w:val="00280022"/>
    <w:rsid w:val="002919CF"/>
    <w:rsid w:val="002A285B"/>
    <w:rsid w:val="002A582E"/>
    <w:rsid w:val="002A5F4F"/>
    <w:rsid w:val="002B2353"/>
    <w:rsid w:val="002B61E3"/>
    <w:rsid w:val="002C4D05"/>
    <w:rsid w:val="002D7AC0"/>
    <w:rsid w:val="002D7B1F"/>
    <w:rsid w:val="002E560E"/>
    <w:rsid w:val="002E6705"/>
    <w:rsid w:val="002F2C67"/>
    <w:rsid w:val="002F38A3"/>
    <w:rsid w:val="003022DE"/>
    <w:rsid w:val="003108A9"/>
    <w:rsid w:val="003148F6"/>
    <w:rsid w:val="00315CCA"/>
    <w:rsid w:val="003160C4"/>
    <w:rsid w:val="003206B8"/>
    <w:rsid w:val="003279E0"/>
    <w:rsid w:val="00332437"/>
    <w:rsid w:val="00336D1A"/>
    <w:rsid w:val="00352C53"/>
    <w:rsid w:val="003642B5"/>
    <w:rsid w:val="00364D43"/>
    <w:rsid w:val="00370C36"/>
    <w:rsid w:val="0037390D"/>
    <w:rsid w:val="00374513"/>
    <w:rsid w:val="003755A9"/>
    <w:rsid w:val="0038090E"/>
    <w:rsid w:val="00393FF3"/>
    <w:rsid w:val="003A01B5"/>
    <w:rsid w:val="003A740E"/>
    <w:rsid w:val="003B5EB7"/>
    <w:rsid w:val="003B7915"/>
    <w:rsid w:val="003C4102"/>
    <w:rsid w:val="003C7C23"/>
    <w:rsid w:val="003C7E6D"/>
    <w:rsid w:val="003E60EE"/>
    <w:rsid w:val="003F3795"/>
    <w:rsid w:val="00411D12"/>
    <w:rsid w:val="004150E3"/>
    <w:rsid w:val="00422887"/>
    <w:rsid w:val="004248B5"/>
    <w:rsid w:val="00430F33"/>
    <w:rsid w:val="00437FA9"/>
    <w:rsid w:val="00456005"/>
    <w:rsid w:val="00464396"/>
    <w:rsid w:val="004651CC"/>
    <w:rsid w:val="00475E20"/>
    <w:rsid w:val="00480C5E"/>
    <w:rsid w:val="004939CD"/>
    <w:rsid w:val="0049471E"/>
    <w:rsid w:val="00495E7B"/>
    <w:rsid w:val="004A2F9B"/>
    <w:rsid w:val="004A4737"/>
    <w:rsid w:val="004B2162"/>
    <w:rsid w:val="004B58AC"/>
    <w:rsid w:val="004C0C82"/>
    <w:rsid w:val="004C2EEE"/>
    <w:rsid w:val="004D2261"/>
    <w:rsid w:val="004D6EE9"/>
    <w:rsid w:val="004E6411"/>
    <w:rsid w:val="004E68B7"/>
    <w:rsid w:val="004E6F47"/>
    <w:rsid w:val="004F5FFA"/>
    <w:rsid w:val="005110F6"/>
    <w:rsid w:val="00516797"/>
    <w:rsid w:val="00517E82"/>
    <w:rsid w:val="005226A0"/>
    <w:rsid w:val="005242D1"/>
    <w:rsid w:val="005349FD"/>
    <w:rsid w:val="00537B5C"/>
    <w:rsid w:val="00542C66"/>
    <w:rsid w:val="0055483F"/>
    <w:rsid w:val="0056330F"/>
    <w:rsid w:val="005705DC"/>
    <w:rsid w:val="00570B53"/>
    <w:rsid w:val="0057219D"/>
    <w:rsid w:val="00576884"/>
    <w:rsid w:val="00577A0B"/>
    <w:rsid w:val="00581820"/>
    <w:rsid w:val="00584D35"/>
    <w:rsid w:val="00586A97"/>
    <w:rsid w:val="00591B1B"/>
    <w:rsid w:val="00593396"/>
    <w:rsid w:val="005B3EBF"/>
    <w:rsid w:val="005B7866"/>
    <w:rsid w:val="005C2D71"/>
    <w:rsid w:val="005C6112"/>
    <w:rsid w:val="005C78B0"/>
    <w:rsid w:val="005E4856"/>
    <w:rsid w:val="005F2C7E"/>
    <w:rsid w:val="00600A70"/>
    <w:rsid w:val="006069D0"/>
    <w:rsid w:val="0060729C"/>
    <w:rsid w:val="00615148"/>
    <w:rsid w:val="0061531E"/>
    <w:rsid w:val="00620874"/>
    <w:rsid w:val="006275BD"/>
    <w:rsid w:val="00643D4D"/>
    <w:rsid w:val="00650E2E"/>
    <w:rsid w:val="00654D94"/>
    <w:rsid w:val="006552AF"/>
    <w:rsid w:val="00656482"/>
    <w:rsid w:val="00656C75"/>
    <w:rsid w:val="006705D2"/>
    <w:rsid w:val="0067091F"/>
    <w:rsid w:val="0067120D"/>
    <w:rsid w:val="00677D22"/>
    <w:rsid w:val="0068053B"/>
    <w:rsid w:val="00687399"/>
    <w:rsid w:val="006A1952"/>
    <w:rsid w:val="006C4E2C"/>
    <w:rsid w:val="006E0B5F"/>
    <w:rsid w:val="0070246C"/>
    <w:rsid w:val="0070360C"/>
    <w:rsid w:val="00704E71"/>
    <w:rsid w:val="00710C6B"/>
    <w:rsid w:val="0071395B"/>
    <w:rsid w:val="007209EB"/>
    <w:rsid w:val="00726070"/>
    <w:rsid w:val="00737564"/>
    <w:rsid w:val="007469FD"/>
    <w:rsid w:val="0075017D"/>
    <w:rsid w:val="00751959"/>
    <w:rsid w:val="00756629"/>
    <w:rsid w:val="00760F79"/>
    <w:rsid w:val="00763A00"/>
    <w:rsid w:val="007743F3"/>
    <w:rsid w:val="0078381C"/>
    <w:rsid w:val="00790D86"/>
    <w:rsid w:val="007B1284"/>
    <w:rsid w:val="007C5619"/>
    <w:rsid w:val="007D2EC0"/>
    <w:rsid w:val="007E44A5"/>
    <w:rsid w:val="00800B30"/>
    <w:rsid w:val="008279FD"/>
    <w:rsid w:val="008404ED"/>
    <w:rsid w:val="0084447E"/>
    <w:rsid w:val="00857FE6"/>
    <w:rsid w:val="00862009"/>
    <w:rsid w:val="00870D05"/>
    <w:rsid w:val="0087289A"/>
    <w:rsid w:val="00877A38"/>
    <w:rsid w:val="0088076E"/>
    <w:rsid w:val="00881A5D"/>
    <w:rsid w:val="00885037"/>
    <w:rsid w:val="008854F5"/>
    <w:rsid w:val="00885D49"/>
    <w:rsid w:val="00886AB4"/>
    <w:rsid w:val="00893DF2"/>
    <w:rsid w:val="008B5085"/>
    <w:rsid w:val="008C10BD"/>
    <w:rsid w:val="008E71A6"/>
    <w:rsid w:val="008F4D75"/>
    <w:rsid w:val="008F5275"/>
    <w:rsid w:val="00911B87"/>
    <w:rsid w:val="00917646"/>
    <w:rsid w:val="00920F26"/>
    <w:rsid w:val="00920F35"/>
    <w:rsid w:val="00926A7F"/>
    <w:rsid w:val="00934E01"/>
    <w:rsid w:val="009411EC"/>
    <w:rsid w:val="00951F8B"/>
    <w:rsid w:val="00953AD4"/>
    <w:rsid w:val="00955CC6"/>
    <w:rsid w:val="00956E37"/>
    <w:rsid w:val="009719CB"/>
    <w:rsid w:val="00971F6F"/>
    <w:rsid w:val="00983195"/>
    <w:rsid w:val="00992E50"/>
    <w:rsid w:val="009945B8"/>
    <w:rsid w:val="009D0F1E"/>
    <w:rsid w:val="009D1FB3"/>
    <w:rsid w:val="00A04117"/>
    <w:rsid w:val="00A05705"/>
    <w:rsid w:val="00A05856"/>
    <w:rsid w:val="00A059B5"/>
    <w:rsid w:val="00A072ED"/>
    <w:rsid w:val="00A36D92"/>
    <w:rsid w:val="00A415A8"/>
    <w:rsid w:val="00A43A81"/>
    <w:rsid w:val="00A46C90"/>
    <w:rsid w:val="00A504DC"/>
    <w:rsid w:val="00A56426"/>
    <w:rsid w:val="00A605DD"/>
    <w:rsid w:val="00A649DE"/>
    <w:rsid w:val="00A64FD0"/>
    <w:rsid w:val="00A84F6D"/>
    <w:rsid w:val="00A866DB"/>
    <w:rsid w:val="00AA1ED9"/>
    <w:rsid w:val="00AA2126"/>
    <w:rsid w:val="00AC05FA"/>
    <w:rsid w:val="00AC4AFD"/>
    <w:rsid w:val="00AD6C27"/>
    <w:rsid w:val="00AF210F"/>
    <w:rsid w:val="00B04487"/>
    <w:rsid w:val="00B11FBE"/>
    <w:rsid w:val="00B17C34"/>
    <w:rsid w:val="00B27138"/>
    <w:rsid w:val="00B40900"/>
    <w:rsid w:val="00B455A5"/>
    <w:rsid w:val="00B5350B"/>
    <w:rsid w:val="00B5535F"/>
    <w:rsid w:val="00B562AD"/>
    <w:rsid w:val="00B578CF"/>
    <w:rsid w:val="00B606C9"/>
    <w:rsid w:val="00B62277"/>
    <w:rsid w:val="00B70062"/>
    <w:rsid w:val="00B725E8"/>
    <w:rsid w:val="00B7475A"/>
    <w:rsid w:val="00B838A3"/>
    <w:rsid w:val="00B90BE9"/>
    <w:rsid w:val="00BA6317"/>
    <w:rsid w:val="00BB038A"/>
    <w:rsid w:val="00BB3298"/>
    <w:rsid w:val="00BB7CA9"/>
    <w:rsid w:val="00BD2071"/>
    <w:rsid w:val="00BD7555"/>
    <w:rsid w:val="00C01995"/>
    <w:rsid w:val="00C03435"/>
    <w:rsid w:val="00C069A9"/>
    <w:rsid w:val="00C06D79"/>
    <w:rsid w:val="00C26010"/>
    <w:rsid w:val="00C33FBE"/>
    <w:rsid w:val="00C36D5E"/>
    <w:rsid w:val="00C3785B"/>
    <w:rsid w:val="00C4549A"/>
    <w:rsid w:val="00C518BA"/>
    <w:rsid w:val="00C521D4"/>
    <w:rsid w:val="00C53EC2"/>
    <w:rsid w:val="00C5485D"/>
    <w:rsid w:val="00C62133"/>
    <w:rsid w:val="00C669D4"/>
    <w:rsid w:val="00C852BA"/>
    <w:rsid w:val="00C86ECA"/>
    <w:rsid w:val="00C9537C"/>
    <w:rsid w:val="00CA00C0"/>
    <w:rsid w:val="00CB3F8C"/>
    <w:rsid w:val="00CB6581"/>
    <w:rsid w:val="00CC1987"/>
    <w:rsid w:val="00CC24D6"/>
    <w:rsid w:val="00CD2DBA"/>
    <w:rsid w:val="00CE248A"/>
    <w:rsid w:val="00CF11C6"/>
    <w:rsid w:val="00CF55D7"/>
    <w:rsid w:val="00D03A88"/>
    <w:rsid w:val="00D05C04"/>
    <w:rsid w:val="00D0690E"/>
    <w:rsid w:val="00D107CC"/>
    <w:rsid w:val="00D17E13"/>
    <w:rsid w:val="00D3406F"/>
    <w:rsid w:val="00D37E9F"/>
    <w:rsid w:val="00D44AFC"/>
    <w:rsid w:val="00D54105"/>
    <w:rsid w:val="00D54D3E"/>
    <w:rsid w:val="00D54E41"/>
    <w:rsid w:val="00D630A5"/>
    <w:rsid w:val="00D660DE"/>
    <w:rsid w:val="00D82264"/>
    <w:rsid w:val="00D84300"/>
    <w:rsid w:val="00D85B1D"/>
    <w:rsid w:val="00D91219"/>
    <w:rsid w:val="00D91F7C"/>
    <w:rsid w:val="00DA499E"/>
    <w:rsid w:val="00DB3322"/>
    <w:rsid w:val="00DB693B"/>
    <w:rsid w:val="00DB7033"/>
    <w:rsid w:val="00DD3EE2"/>
    <w:rsid w:val="00DE698E"/>
    <w:rsid w:val="00DE7484"/>
    <w:rsid w:val="00DF3B0C"/>
    <w:rsid w:val="00DF3DDE"/>
    <w:rsid w:val="00DF5D38"/>
    <w:rsid w:val="00E01D56"/>
    <w:rsid w:val="00E1286B"/>
    <w:rsid w:val="00E146E4"/>
    <w:rsid w:val="00E20BA5"/>
    <w:rsid w:val="00E27E95"/>
    <w:rsid w:val="00E358E2"/>
    <w:rsid w:val="00E43930"/>
    <w:rsid w:val="00E5638B"/>
    <w:rsid w:val="00E64F8D"/>
    <w:rsid w:val="00E72A1D"/>
    <w:rsid w:val="00E75EF5"/>
    <w:rsid w:val="00E8462D"/>
    <w:rsid w:val="00E85EB3"/>
    <w:rsid w:val="00EB0017"/>
    <w:rsid w:val="00EB6A79"/>
    <w:rsid w:val="00ED276A"/>
    <w:rsid w:val="00EE7514"/>
    <w:rsid w:val="00EE78C0"/>
    <w:rsid w:val="00F04908"/>
    <w:rsid w:val="00F13362"/>
    <w:rsid w:val="00F16F73"/>
    <w:rsid w:val="00F2623F"/>
    <w:rsid w:val="00F36B74"/>
    <w:rsid w:val="00F51EB6"/>
    <w:rsid w:val="00F577EB"/>
    <w:rsid w:val="00F6158B"/>
    <w:rsid w:val="00F64F1A"/>
    <w:rsid w:val="00F65699"/>
    <w:rsid w:val="00F65B7A"/>
    <w:rsid w:val="00F75A2E"/>
    <w:rsid w:val="00F76312"/>
    <w:rsid w:val="00F81FDF"/>
    <w:rsid w:val="00F967B5"/>
    <w:rsid w:val="00FA3DFC"/>
    <w:rsid w:val="00FB010E"/>
    <w:rsid w:val="00FC50E7"/>
    <w:rsid w:val="00FC5907"/>
    <w:rsid w:val="00FE6D29"/>
    <w:rsid w:val="00FF42AC"/>
    <w:rsid w:val="02746889"/>
    <w:rsid w:val="5AB67D0C"/>
    <w:rsid w:val="68DF55A3"/>
    <w:rsid w:val="729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5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  <w:lang w:val="zh-CN" w:eastAsia="zh-CN"/>
    </w:rPr>
  </w:style>
  <w:style w:type="paragraph" w:styleId="6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3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ascii="Times New Roman" w:hAnsi="Times New Roman"/>
      <w:sz w:val="18"/>
      <w:szCs w:val="18"/>
    </w:rPr>
  </w:style>
  <w:style w:type="paragraph" w:styleId="3">
    <w:name w:val="Body Text"/>
    <w:basedOn w:val="1"/>
    <w:link w:val="28"/>
    <w:uiPriority w:val="0"/>
    <w:pPr>
      <w:spacing w:after="120" w:line="240" w:lineRule="auto"/>
      <w:ind w:firstLine="0" w:firstLineChars="0"/>
    </w:pPr>
    <w:rPr>
      <w:lang w:val="zh-CN" w:eastAsia="zh-CN"/>
    </w:rPr>
  </w:style>
  <w:style w:type="paragraph" w:styleId="8">
    <w:name w:val="annotation text"/>
    <w:basedOn w:val="1"/>
    <w:link w:val="30"/>
    <w:qFormat/>
    <w:uiPriority w:val="0"/>
    <w:pPr>
      <w:jc w:val="left"/>
    </w:pPr>
    <w:rPr>
      <w:lang w:val="zh-CN" w:eastAsia="zh-CN"/>
    </w:rPr>
  </w:style>
  <w:style w:type="paragraph" w:styleId="9">
    <w:name w:val="Block Text"/>
    <w:basedOn w:val="1"/>
    <w:qFormat/>
    <w:uiPriority w:val="0"/>
    <w:pPr>
      <w:spacing w:line="240" w:lineRule="auto"/>
      <w:ind w:left="-714" w:leftChars="-340" w:right="113" w:firstLine="1108" w:firstLineChars="394"/>
      <w:jc w:val="center"/>
    </w:pPr>
    <w:rPr>
      <w:rFonts w:eastAsia="黑体"/>
      <w:b/>
      <w:bCs/>
      <w:sz w:val="28"/>
    </w:rPr>
  </w:style>
  <w:style w:type="paragraph" w:styleId="10">
    <w:name w:val="Date"/>
    <w:basedOn w:val="1"/>
    <w:next w:val="1"/>
    <w:link w:val="26"/>
    <w:qFormat/>
    <w:uiPriority w:val="0"/>
    <w:pPr>
      <w:ind w:left="100" w:leftChars="2500"/>
    </w:pPr>
    <w:rPr>
      <w:lang w:val="zh-CN" w:eastAsia="zh-CN"/>
    </w:rPr>
  </w:style>
  <w:style w:type="paragraph" w:styleId="11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spacing w:line="240" w:lineRule="auto"/>
      <w:ind w:firstLine="0" w:firstLineChars="0"/>
    </w:pPr>
  </w:style>
  <w:style w:type="paragraph" w:styleId="15">
    <w:name w:val="toc 2"/>
    <w:basedOn w:val="1"/>
    <w:next w:val="1"/>
    <w:qFormat/>
    <w:uiPriority w:val="0"/>
    <w:pPr>
      <w:spacing w:line="240" w:lineRule="auto"/>
      <w:ind w:left="420" w:leftChars="200" w:firstLine="0" w:firstLineChars="0"/>
    </w:p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8"/>
    <w:next w:val="8"/>
    <w:link w:val="31"/>
    <w:qFormat/>
    <w:uiPriority w:val="0"/>
    <w:rPr>
      <w:b/>
      <w:bCs/>
    </w:r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4"/>
    <w:uiPriority w:val="0"/>
    <w:rPr>
      <w:b/>
      <w:bCs/>
      <w:kern w:val="44"/>
      <w:sz w:val="44"/>
      <w:szCs w:val="44"/>
    </w:rPr>
  </w:style>
  <w:style w:type="character" w:customStyle="1" w:styleId="26">
    <w:name w:val="日期 字符"/>
    <w:link w:val="10"/>
    <w:qFormat/>
    <w:uiPriority w:val="0"/>
    <w:rPr>
      <w:kern w:val="2"/>
      <w:sz w:val="21"/>
      <w:szCs w:val="24"/>
    </w:rPr>
  </w:style>
  <w:style w:type="character" w:customStyle="1" w:styleId="27">
    <w:name w:val="标题 2 字符"/>
    <w:link w:val="5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8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9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30">
    <w:name w:val="批注文字 字符"/>
    <w:link w:val="8"/>
    <w:qFormat/>
    <w:uiPriority w:val="0"/>
    <w:rPr>
      <w:kern w:val="2"/>
      <w:sz w:val="21"/>
      <w:szCs w:val="24"/>
    </w:rPr>
  </w:style>
  <w:style w:type="character" w:customStyle="1" w:styleId="31">
    <w:name w:val="批注主题 字符"/>
    <w:link w:val="17"/>
    <w:qFormat/>
    <w:uiPriority w:val="0"/>
    <w:rPr>
      <w:b/>
      <w:bCs/>
      <w:kern w:val="2"/>
      <w:sz w:val="21"/>
      <w:szCs w:val="24"/>
    </w:rPr>
  </w:style>
  <w:style w:type="character" w:customStyle="1" w:styleId="32">
    <w:name w:val="批注框文本 字符"/>
    <w:link w:val="11"/>
    <w:qFormat/>
    <w:uiPriority w:val="0"/>
    <w:rPr>
      <w:kern w:val="2"/>
      <w:sz w:val="18"/>
      <w:szCs w:val="18"/>
    </w:rPr>
  </w:style>
  <w:style w:type="character" w:customStyle="1" w:styleId="33">
    <w:name w:val="标题 3 字符"/>
    <w:link w:val="6"/>
    <w:semiHidden/>
    <w:qFormat/>
    <w:uiPriority w:val="0"/>
    <w:rPr>
      <w:b/>
      <w:bCs/>
      <w:kern w:val="2"/>
      <w:sz w:val="32"/>
      <w:szCs w:val="32"/>
    </w:rPr>
  </w:style>
  <w:style w:type="character" w:customStyle="1" w:styleId="34">
    <w:name w:val="标题 4 字符"/>
    <w:link w:val="7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styleId="3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39"/>
    <customShpInfo spid="_x0000_s1034"/>
    <customShpInfo spid="_x0000_s1031"/>
    <customShpInfo spid="_x0000_s1033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6F2CB-7323-4B46-ADAA-FC733BAF4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442</Words>
  <Characters>482</Characters>
  <Lines>0</Lines>
  <Paragraphs>0</Paragraphs>
  <TotalTime>1</TotalTime>
  <ScaleCrop>false</ScaleCrop>
  <LinksUpToDate>false</LinksUpToDate>
  <CharactersWithSpaces>506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2021-10-26T02:31:00Z</dcterms:created>
  <dc:creator>博硕律师</dc:creator>
  <cp:lastModifiedBy>Reed</cp:lastModifiedBy>
  <cp:lastPrinted>2019-03-12T02:01:00Z</cp:lastPrinted>
  <dcterms:modified xsi:type="dcterms:W3CDTF">2022-10-18T06:17:06Z</dcterms:modified>
  <dc:title>目      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A62DFBB204FE4F7FBCE6115B458251AD</vt:lpwstr>
  </property>
</Properties>
</file>