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sz w:val="28"/>
          <w:szCs w:val="28"/>
        </w:rPr>
      </w:pPr>
      <w:r>
        <w:pict>
          <v:shape id="_x0000_s1038" o:spid="_x0000_s1038" o:spt="75" type="#_x0000_t75" style="position:absolute;left:0pt;margin-left:-0.15pt;margin-top:4.05pt;height:204.3pt;width:136.05pt;mso-wrap-distance-bottom:0pt;mso-wrap-distance-left:9pt;mso-wrap-distance-right:9pt;mso-wrap-distance-top:0pt;z-index:251659264;mso-width-relative:page;mso-height-relative:page;" filled="f" coordsize="21600,21600">
            <v:path/>
            <v:fill on="f" focussize="0,0"/>
            <v:stroke/>
            <v:imagedata r:id="rId12" o:title="11 顾跃堂"/>
            <o:lock v:ext="edit" aspectratio="t"/>
            <w10:wrap type="square"/>
          </v:shape>
        </w:pic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姓名 </w:t>
      </w:r>
      <w:r>
        <w:rPr>
          <w:rFonts w:ascii="微软雅黑" w:hAnsi="微软雅黑" w:eastAsia="微软雅黑"/>
          <w:b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sz w:val="28"/>
          <w:szCs w:val="28"/>
        </w:rPr>
        <w:t>顾跃堂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律所 陕西博硕律师事务所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szCs w:val="22"/>
        </w:rPr>
        <w:t>职务</w:t>
      </w:r>
      <w:r>
        <w:rPr>
          <w:rFonts w:hint="eastAsia" w:ascii="微软雅黑" w:hAnsi="微软雅黑" w:eastAsia="微软雅黑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2"/>
        </w:rPr>
        <w:t>专职律师</w:t>
      </w:r>
      <w:r>
        <w:rPr>
          <w:rFonts w:hint="eastAsia" w:ascii="微软雅黑" w:hAnsi="微软雅黑" w:eastAsia="微软雅黑"/>
          <w:szCs w:val="22"/>
          <w:lang w:eastAsia="zh-CN"/>
        </w:rPr>
        <w:t>、</w:t>
      </w:r>
      <w:r>
        <w:rPr>
          <w:rFonts w:hint="eastAsia" w:ascii="微软雅黑" w:hAnsi="微软雅黑" w:eastAsia="微软雅黑"/>
          <w:szCs w:val="22"/>
          <w:lang w:val="en-US" w:eastAsia="zh-CN"/>
        </w:rPr>
        <w:t>合伙人</w:t>
      </w:r>
      <w:bookmarkStart w:id="0" w:name="_GoBack"/>
      <w:bookmarkEnd w:id="0"/>
    </w:p>
    <w:p>
      <w:pPr>
        <w:adjustRightInd w:val="0"/>
        <w:snapToGrid w:val="0"/>
        <w:spacing w:line="240" w:lineRule="auto"/>
        <w:ind w:left="4320" w:hanging="4322" w:hangingChars="1800"/>
        <w:rPr>
          <w:rFonts w:hint="eastAsia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擅长领域：</w:t>
      </w:r>
      <w:r>
        <w:rPr>
          <w:rFonts w:hint="eastAsia" w:ascii="微软雅黑" w:hAnsi="微软雅黑" w:eastAsia="微软雅黑"/>
          <w:szCs w:val="22"/>
        </w:rPr>
        <w:t>工程、能源和基础设施</w:t>
      </w:r>
      <w:r>
        <w:rPr>
          <w:rFonts w:hint="eastAsia" w:ascii="微软雅黑" w:hAnsi="微软雅黑" w:eastAsia="微软雅黑"/>
          <w:szCs w:val="22"/>
          <w:lang w:eastAsia="zh-CN"/>
        </w:rPr>
        <w:t>；</w:t>
      </w:r>
      <w:r>
        <w:rPr>
          <w:rFonts w:hint="eastAsia" w:ascii="微软雅黑" w:hAnsi="微软雅黑" w:eastAsia="微软雅黑"/>
          <w:szCs w:val="22"/>
        </w:rPr>
        <w:t>诉讼与仲裁</w:t>
      </w:r>
      <w:r>
        <w:rPr>
          <w:rFonts w:hint="eastAsia" w:ascii="微软雅黑" w:hAnsi="微软雅黑" w:eastAsia="微软雅黑"/>
          <w:szCs w:val="22"/>
          <w:lang w:eastAsia="zh-CN"/>
        </w:rPr>
        <w:t>；</w:t>
      </w:r>
      <w:r>
        <w:rPr>
          <w:rFonts w:hint="eastAsia" w:ascii="微软雅黑" w:hAnsi="微软雅黑" w:eastAsia="微软雅黑"/>
          <w:szCs w:val="22"/>
        </w:rPr>
        <w:t>银行与金融</w:t>
      </w:r>
      <w:r>
        <w:rPr>
          <w:rFonts w:hint="eastAsia" w:ascii="微软雅黑" w:hAnsi="微软雅黑" w:eastAsia="微软雅黑"/>
          <w:szCs w:val="22"/>
          <w:lang w:val="en-US" w:eastAsia="zh-CN"/>
        </w:rPr>
        <w:t>等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b/>
          <w:sz w:val="24"/>
        </w:rPr>
        <w:t>职业资格：</w:t>
      </w:r>
      <w:r>
        <w:rPr>
          <w:rFonts w:hint="eastAsia" w:ascii="微软雅黑" w:hAnsi="微软雅黑" w:eastAsia="微软雅黑"/>
          <w:szCs w:val="22"/>
        </w:rPr>
        <w:t>中国执业律师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b/>
          <w:sz w:val="24"/>
        </w:rPr>
        <w:t>工作语言：</w:t>
      </w:r>
      <w:r>
        <w:rPr>
          <w:rFonts w:hint="eastAsia" w:ascii="微软雅黑" w:hAnsi="微软雅黑" w:eastAsia="微软雅黑"/>
          <w:szCs w:val="22"/>
        </w:rPr>
        <w:t>中文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电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话：</w:t>
      </w:r>
      <w:r>
        <w:rPr>
          <w:rFonts w:ascii="微软雅黑" w:hAnsi="微软雅黑" w:eastAsia="微软雅黑"/>
          <w:szCs w:val="21"/>
        </w:rPr>
        <w:t>13609200283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 xml:space="preserve">邮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箱：</w:t>
      </w:r>
      <w:r>
        <w:rPr>
          <w:rFonts w:hint="eastAsia" w:ascii="微软雅黑" w:hAnsi="微软雅黑" w:eastAsia="微软雅黑"/>
          <w:szCs w:val="21"/>
        </w:rPr>
        <w:t>gyt</w:t>
      </w:r>
      <w:r>
        <w:rPr>
          <w:rFonts w:ascii="微软雅黑" w:hAnsi="微软雅黑" w:eastAsia="微软雅黑"/>
          <w:szCs w:val="21"/>
        </w:rPr>
        <w:t>8283@163.com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执业证号：</w:t>
      </w:r>
      <w:r>
        <w:rPr>
          <w:rFonts w:hint="eastAsia" w:ascii="微软雅黑" w:hAnsi="微软雅黑" w:eastAsia="微软雅黑"/>
          <w:bCs/>
          <w:sz w:val="24"/>
        </w:rPr>
        <w:t>1</w:t>
      </w:r>
      <w:r>
        <w:rPr>
          <w:rFonts w:ascii="微软雅黑" w:hAnsi="微软雅黑" w:eastAsia="微软雅黑"/>
          <w:bCs/>
          <w:sz w:val="24"/>
        </w:rPr>
        <w:t>6101200610470487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1"/>
          <w:u w:val="single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人物简介</w:t>
      </w:r>
    </w:p>
    <w:p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 w:val="24"/>
        </w:rPr>
        <w:t>顾跃堂，男，汉族，籍贯：山东省烟台市。西北政法大学毕业，法律本科。现陕西博硕律师事务所执业律师</w:t>
      </w:r>
    </w:p>
    <w:p>
      <w:pPr>
        <w:pBdr>
          <w:bottom w:val="single" w:color="BFBFBF" w:sz="4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获奖荣誉</w:t>
      </w:r>
    </w:p>
    <w:p>
      <w:pPr>
        <w:numPr>
          <w:ilvl w:val="0"/>
          <w:numId w:val="1"/>
        </w:numPr>
        <w:ind w:left="0" w:firstLineChars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论文《论死刑废止的目标与途径》获西安市律协评选二等奖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社会职务</w:t>
      </w:r>
    </w:p>
    <w:p>
      <w:pPr>
        <w:pStyle w:val="34"/>
        <w:numPr>
          <w:ilvl w:val="0"/>
          <w:numId w:val="2"/>
        </w:numPr>
        <w:adjustRightInd w:val="0"/>
        <w:snapToGrid w:val="0"/>
        <w:spacing w:line="276" w:lineRule="auto"/>
        <w:ind w:left="0" w:firstLineChars="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西安市律协公益委员会委员、西安市金融证券委员会委员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代表业绩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本人专长于商事法学，擅长建设工程、房地产、合同及公司法律事务，代理多起这方面的诉讼和非诉讼法律业务。本人凭借深厚的法律功底、严谨细致的工作作风和高度的责任心维护了委托人的合法权益，深得法律顾问和当事人的好评。主要业绩有：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一、担任多家房地产公司法律顾问，主要法律业务内容有：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1．为公司、企业的经营、管理等业务中涉及的法律问题提供咨询、法律依据和建议。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ascii="微软雅黑" w:hAnsi="微软雅黑" w:eastAsia="微软雅黑"/>
          <w:bCs/>
          <w:sz w:val="24"/>
        </w:rPr>
        <w:t>2</w:t>
      </w:r>
      <w:r>
        <w:rPr>
          <w:rFonts w:hint="eastAsia" w:ascii="微软雅黑" w:hAnsi="微软雅黑" w:eastAsia="微软雅黑"/>
          <w:bCs/>
          <w:sz w:val="24"/>
        </w:rPr>
        <w:t>．为公司、企业审核、修改在生产、经营、管理活动中的合同、协议、章程、声明等法律文书和规章制度。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ascii="微软雅黑" w:hAnsi="微软雅黑" w:eastAsia="微软雅黑"/>
          <w:bCs/>
          <w:sz w:val="24"/>
        </w:rPr>
        <w:t>3</w:t>
      </w:r>
      <w:r>
        <w:rPr>
          <w:rFonts w:hint="eastAsia" w:ascii="微软雅黑" w:hAnsi="微软雅黑" w:eastAsia="微软雅黑"/>
          <w:bCs/>
          <w:sz w:val="24"/>
        </w:rPr>
        <w:t>．为公司、企业参加重大经济项目谈判，审议或准备谈判所需的各类法律文件。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ascii="微软雅黑" w:hAnsi="微软雅黑" w:eastAsia="微软雅黑"/>
          <w:bCs/>
          <w:sz w:val="24"/>
        </w:rPr>
        <w:t>4</w:t>
      </w:r>
      <w:r>
        <w:rPr>
          <w:rFonts w:hint="eastAsia" w:ascii="微软雅黑" w:hAnsi="微软雅黑" w:eastAsia="微软雅黑"/>
          <w:bCs/>
          <w:sz w:val="24"/>
        </w:rPr>
        <w:t>．协助公司、企业处理尚未形成的重大民事、经济、劳动、行政争议纠纷。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ascii="微软雅黑" w:hAnsi="微软雅黑" w:eastAsia="微软雅黑"/>
          <w:bCs/>
          <w:sz w:val="24"/>
        </w:rPr>
        <w:t>5</w:t>
      </w:r>
      <w:r>
        <w:rPr>
          <w:rFonts w:hint="eastAsia" w:ascii="微软雅黑" w:hAnsi="微软雅黑" w:eastAsia="微软雅黑"/>
          <w:bCs/>
          <w:sz w:val="24"/>
        </w:rPr>
        <w:t>．为公司、企业代理仲裁、诉讼、执行等活动。</w:t>
      </w:r>
    </w:p>
    <w:p>
      <w:pPr>
        <w:adjustRightInd w:val="0"/>
        <w:snapToGrid w:val="0"/>
        <w:spacing w:line="240" w:lineRule="auto"/>
        <w:ind w:firstLine="470" w:firstLineChars="196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二、服务方式有：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提供法律服务的方式有：专项法律服务、全程法律服务、受聘担任常年法律顾问三种方式。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1、专项法律服务，主要内容有：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1-1、为承包人提供的专项法律服务；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1-2、为发包人提供的专项法律服务。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2、房地产项目的全过程法律服务，服务内容主要有：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2-1、经营公司的设立；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2-2、土地开发；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2-3、房产开发的前期准备工作；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2-4、建筑施工；</w:t>
      </w:r>
    </w:p>
    <w:p>
      <w:pPr>
        <w:adjustRightInd w:val="0"/>
        <w:snapToGrid w:val="0"/>
        <w:spacing w:line="240" w:lineRule="auto"/>
        <w:ind w:firstLine="48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2-5、房地产交易。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0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sz w:val="10"/>
        <w:szCs w:val="10"/>
      </w:rPr>
    </w:pPr>
    <w:r>
      <w:rPr>
        <w:rFonts w:ascii="黑体" w:hAnsi="黑体" w:eastAsia="黑体"/>
        <w:sz w:val="20"/>
      </w:rPr>
      <w:pict>
        <v:shape id="_x0000_s2055" o:spid="_x0000_s2055" o:spt="32" type="#_x0000_t32" style="position:absolute;left:0pt;margin-left:-5.25pt;margin-top:-0.5pt;height:0pt;width:425.2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_x0000_s2057" o:spid="_x0000_s2057" o:spt="202" type="#_x0000_t202" style="position:absolute;left:0pt;margin-left:363.1pt;margin-top:0.15pt;height:59.05pt;width:60.2pt;mso-wrap-style:none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pPr>
                  <w:ind w:firstLine="0" w:firstLineChars="0"/>
                </w:pPr>
                <w:r>
                  <w:rPr>
                    <w:rFonts w:ascii="宋体" w:hAnsi="宋体"/>
                  </w:rPr>
                  <w:pict>
                    <v:shape id="_x0000_i1026" o:spt="75" type="#_x0000_t75" style="height:45.75pt;width:45.75pt;" filled="f" o:preferrelative="t" stroked="f" coordsize="21600,21600">
                      <v:path/>
                      <v:fill on="f" focussize="0,0"/>
                      <v:stroke on="f" joinstyle="miter"/>
                      <v:imagedata r:id="rId1" cropleft="576f" croptop="576f" cropright="576f" cropbottom="576f" o:title="微信二维码"/>
                      <o:lock v:ext="edit" aspectratio="t"/>
                      <w10:wrap type="none"/>
                      <w10:anchorlock/>
                    </v:shape>
                  </w:pict>
                </w:r>
              </w:p>
            </w:txbxContent>
          </v:textbox>
        </v:shape>
      </w:pict>
    </w:r>
  </w:p>
  <w:p>
    <w:pPr>
      <w:tabs>
        <w:tab w:val="left" w:pos="3780"/>
      </w:tabs>
      <w:spacing w:after="48" w:after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地址：西安市长安北路113号大话南门壹中心12层 </w:t>
    </w:r>
    <w:r>
      <w:rPr>
        <w:rFonts w:ascii="宋体" w:hAnsi="宋体"/>
        <w:sz w:val="18"/>
        <w:szCs w:val="18"/>
      </w:rPr>
      <w:t xml:space="preserve"> </w:t>
    </w:r>
    <w:r>
      <w:rPr>
        <w:rFonts w:hint="eastAsia" w:ascii="宋体" w:hAnsi="宋体"/>
        <w:sz w:val="18"/>
        <w:szCs w:val="18"/>
      </w:rPr>
      <w:t xml:space="preserve"> 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电话：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</w:t>
    </w:r>
    <w:r>
      <w:rPr>
        <w:rFonts w:ascii="宋体" w:hAnsi="宋体"/>
        <w:sz w:val="18"/>
        <w:szCs w:val="18"/>
      </w:rPr>
      <w:t>009</w:t>
    </w:r>
  </w:p>
  <w:p>
    <w:pPr>
      <w:tabs>
        <w:tab w:val="left" w:pos="3780"/>
      </w:tabs>
      <w:spacing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邮编：7100</w:t>
    </w:r>
    <w:r>
      <w:rPr>
        <w:rFonts w:ascii="宋体" w:hAnsi="宋体"/>
        <w:sz w:val="18"/>
        <w:szCs w:val="18"/>
      </w:rPr>
      <w:t>68</w:t>
    </w:r>
    <w:r>
      <w:rPr>
        <w:rFonts w:hint="eastAsia" w:ascii="宋体" w:hAnsi="宋体"/>
        <w:sz w:val="18"/>
        <w:szCs w:val="18"/>
      </w:rPr>
      <w:t xml:space="preserve">                              </w:t>
    </w:r>
    <w:r>
      <w:rPr>
        <w:rFonts w:ascii="宋体" w:hAnsi="宋体"/>
        <w:sz w:val="18"/>
        <w:szCs w:val="18"/>
      </w:rPr>
      <w:t xml:space="preserve">          </w:t>
    </w:r>
    <w:r>
      <w:rPr>
        <w:rFonts w:hint="eastAsia" w:ascii="宋体" w:hAnsi="宋体"/>
        <w:sz w:val="18"/>
        <w:szCs w:val="18"/>
      </w:rPr>
      <w:t xml:space="preserve"> 传真：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86-29-87541013</w:t>
    </w:r>
  </w:p>
  <w:p>
    <w:pPr>
      <w:tabs>
        <w:tab w:val="left" w:pos="3780"/>
      </w:tabs>
      <w:spacing w:before="48" w:before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t>E</w:t>
    </w:r>
    <w:r>
      <w:rPr>
        <w:rFonts w:hint="eastAsia" w:ascii="宋体" w:hAnsi="宋体"/>
        <w:sz w:val="18"/>
        <w:szCs w:val="18"/>
      </w:rPr>
      <w:t xml:space="preserve">mail：Law@bsls.com.cn                    </w:t>
    </w:r>
    <w:r>
      <w:rPr>
        <w:rFonts w:ascii="宋体" w:hAnsi="宋体"/>
        <w:sz w:val="18"/>
        <w:szCs w:val="18"/>
      </w:rPr>
      <w:t xml:space="preserve">      </w:t>
    </w:r>
    <w:r>
      <w:rPr>
        <w:rFonts w:hint="eastAsia" w:ascii="宋体" w:hAnsi="宋体"/>
        <w:sz w:val="18"/>
        <w:szCs w:val="18"/>
      </w:rPr>
      <w:t xml:space="preserve">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网址：www.bsls.com.cn</w:t>
    </w:r>
  </w:p>
  <w:p>
    <w:pPr>
      <w:pStyle w:val="11"/>
      <w:framePr w:w="788" w:h="505" w:hRule="exact" w:hSpace="1134" w:vSpace="1134" w:wrap="notBeside" w:vAnchor="page" w:hAnchor="page" w:x="5666" w:y="15886"/>
      <w:ind w:right="-113" w:rightChars="-54"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1"/>
      <w:tabs>
        <w:tab w:val="center" w:pos="4111"/>
        <w:tab w:val="clear" w:pos="4153"/>
      </w:tabs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b/>
        <w:sz w:val="20"/>
        <w:szCs w:val="21"/>
      </w:rPr>
    </w:pPr>
    <w:r>
      <w:rPr>
        <w:rFonts w:ascii="黑体" w:hAnsi="黑体" w:eastAsia="黑体"/>
        <w:sz w:val="20"/>
      </w:rPr>
      <w:pict>
        <v:shape id="_x0000_s2063" o:spid="_x0000_s2063" o:spt="32" type="#_x0000_t32" style="position:absolute;left:0pt;margin-left:-5.4pt;margin-top:36.25pt;height:0pt;width:425.2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_x0000_i1025" o:spt="75" type="#_x0000_t75" style="height:37.5pt;width:133.5pt;" filled="f" o:preferrelative="t" stroked="f" coordsize="21600,21600">
          <v:path/>
          <v:fill on="f" focussize="0,0"/>
          <v:stroke on="f" joinstyle="miter"/>
          <v:imagedata r:id="rId1" cropleft="14147f" o:title=""/>
          <o:lock v:ext="edit" aspectratio="t"/>
          <w10:wrap type="none"/>
          <w10:anchorlock/>
        </v:shape>
      </w:pict>
    </w:r>
    <w:r>
      <w:rPr>
        <w:rFonts w:ascii="黑体" w:hAnsi="黑体" w:eastAsia="黑体"/>
        <w:b/>
        <w:sz w:val="20"/>
        <w:szCs w:val="21"/>
      </w:rPr>
      <w:pict>
        <v:shape id="_x0000_s2058" o:spid="_x0000_s2058" o:spt="202" type="#_x0000_t202" style="position:absolute;left:0pt;margin-left:-30pt;margin-top:-39.5pt;height:76.5pt;width:110.5pt;mso-wrap-style:none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pPr>
                  <w:ind w:firstLine="0" w:firstLineChars="0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0px;height:19px" o:bullet="t">
        <v:imagedata r:id="rId1" o:title=""/>
      </v:shape>
    </w:pict>
  </w:numPicBullet>
  <w:numPicBullet w:numPicBulletId="1">
    <w:pict>
      <v:shape id="1" type="#_x0000_t75" style="width:20px;height:19px" o:bullet="t">
        <v:imagedata r:id="rId2" o:title=""/>
      </v:shape>
    </w:pict>
  </w:numPicBullet>
  <w:abstractNum w:abstractNumId="0">
    <w:nsid w:val="2FFE59F1"/>
    <w:multiLevelType w:val="multilevel"/>
    <w:tmpl w:val="2FFE59F1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">
    <w:nsid w:val="5F1C7D63"/>
    <w:multiLevelType w:val="multilevel"/>
    <w:tmpl w:val="5F1C7D63"/>
    <w:lvl w:ilvl="0" w:tentative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5"/>
        <o:r id="V:Rule2" type="connector" idref="#_x0000_s206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FjOTUwNjE2MzRmNzFmNTQwOGNkNDU2MWUyMjIzOGEifQ=="/>
  </w:docVars>
  <w:rsids>
    <w:rsidRoot w:val="007743F3"/>
    <w:rsid w:val="000017E4"/>
    <w:rsid w:val="0001463D"/>
    <w:rsid w:val="00015E18"/>
    <w:rsid w:val="00021CF5"/>
    <w:rsid w:val="00024843"/>
    <w:rsid w:val="00027C5E"/>
    <w:rsid w:val="00042B5C"/>
    <w:rsid w:val="00052C15"/>
    <w:rsid w:val="0005785E"/>
    <w:rsid w:val="000633EE"/>
    <w:rsid w:val="00075836"/>
    <w:rsid w:val="000806D5"/>
    <w:rsid w:val="00084BE7"/>
    <w:rsid w:val="00094C12"/>
    <w:rsid w:val="000C1E62"/>
    <w:rsid w:val="000C3641"/>
    <w:rsid w:val="000C7223"/>
    <w:rsid w:val="000C7C55"/>
    <w:rsid w:val="000D0BF8"/>
    <w:rsid w:val="000D1F7B"/>
    <w:rsid w:val="000D5E59"/>
    <w:rsid w:val="000E10AF"/>
    <w:rsid w:val="000E1F39"/>
    <w:rsid w:val="000E2D02"/>
    <w:rsid w:val="001102F4"/>
    <w:rsid w:val="001158EC"/>
    <w:rsid w:val="00116E6C"/>
    <w:rsid w:val="00127264"/>
    <w:rsid w:val="001303F8"/>
    <w:rsid w:val="001323E9"/>
    <w:rsid w:val="001329F3"/>
    <w:rsid w:val="00133FA2"/>
    <w:rsid w:val="00136DF3"/>
    <w:rsid w:val="00147B53"/>
    <w:rsid w:val="001509A1"/>
    <w:rsid w:val="0015225F"/>
    <w:rsid w:val="001567B6"/>
    <w:rsid w:val="001579AD"/>
    <w:rsid w:val="0016005A"/>
    <w:rsid w:val="00160C6E"/>
    <w:rsid w:val="00164AF8"/>
    <w:rsid w:val="00165AAF"/>
    <w:rsid w:val="00165CE5"/>
    <w:rsid w:val="00174D5E"/>
    <w:rsid w:val="00181D56"/>
    <w:rsid w:val="001A5584"/>
    <w:rsid w:val="001C487C"/>
    <w:rsid w:val="001D0124"/>
    <w:rsid w:val="001D5041"/>
    <w:rsid w:val="001D7D09"/>
    <w:rsid w:val="001E26F3"/>
    <w:rsid w:val="001F26B2"/>
    <w:rsid w:val="001F4806"/>
    <w:rsid w:val="00203F4B"/>
    <w:rsid w:val="00206C44"/>
    <w:rsid w:val="002224E0"/>
    <w:rsid w:val="00224F9B"/>
    <w:rsid w:val="00225E37"/>
    <w:rsid w:val="0022672A"/>
    <w:rsid w:val="00235FE7"/>
    <w:rsid w:val="00243506"/>
    <w:rsid w:val="00243F43"/>
    <w:rsid w:val="00244B48"/>
    <w:rsid w:val="00251C9D"/>
    <w:rsid w:val="002541F3"/>
    <w:rsid w:val="0025500A"/>
    <w:rsid w:val="00273926"/>
    <w:rsid w:val="00277E3F"/>
    <w:rsid w:val="00280022"/>
    <w:rsid w:val="002919CF"/>
    <w:rsid w:val="002A285B"/>
    <w:rsid w:val="002A582E"/>
    <w:rsid w:val="002A5F4F"/>
    <w:rsid w:val="002B2353"/>
    <w:rsid w:val="002B61E3"/>
    <w:rsid w:val="002C4D05"/>
    <w:rsid w:val="002D7AC0"/>
    <w:rsid w:val="002D7B1F"/>
    <w:rsid w:val="002E560E"/>
    <w:rsid w:val="002E6705"/>
    <w:rsid w:val="002F2C67"/>
    <w:rsid w:val="002F38A3"/>
    <w:rsid w:val="003108A9"/>
    <w:rsid w:val="00315CCA"/>
    <w:rsid w:val="003160C4"/>
    <w:rsid w:val="003206B8"/>
    <w:rsid w:val="00322B1A"/>
    <w:rsid w:val="003279E0"/>
    <w:rsid w:val="00332437"/>
    <w:rsid w:val="00336D1A"/>
    <w:rsid w:val="00352C53"/>
    <w:rsid w:val="003642B5"/>
    <w:rsid w:val="00364D43"/>
    <w:rsid w:val="00370C36"/>
    <w:rsid w:val="0037390D"/>
    <w:rsid w:val="00374513"/>
    <w:rsid w:val="0038090E"/>
    <w:rsid w:val="00393FF3"/>
    <w:rsid w:val="003A01B5"/>
    <w:rsid w:val="003A740E"/>
    <w:rsid w:val="003B5EB7"/>
    <w:rsid w:val="003B7915"/>
    <w:rsid w:val="003C4102"/>
    <w:rsid w:val="003C7C23"/>
    <w:rsid w:val="003C7E6D"/>
    <w:rsid w:val="003E60EE"/>
    <w:rsid w:val="003F3795"/>
    <w:rsid w:val="0040321A"/>
    <w:rsid w:val="00411D12"/>
    <w:rsid w:val="004150E3"/>
    <w:rsid w:val="00422887"/>
    <w:rsid w:val="004248B5"/>
    <w:rsid w:val="00430F33"/>
    <w:rsid w:val="00442D53"/>
    <w:rsid w:val="00444195"/>
    <w:rsid w:val="0045014C"/>
    <w:rsid w:val="00456005"/>
    <w:rsid w:val="0046318A"/>
    <w:rsid w:val="00464396"/>
    <w:rsid w:val="004651CC"/>
    <w:rsid w:val="00475E20"/>
    <w:rsid w:val="00480C5E"/>
    <w:rsid w:val="004939CD"/>
    <w:rsid w:val="0049471E"/>
    <w:rsid w:val="004A2F9B"/>
    <w:rsid w:val="004A4737"/>
    <w:rsid w:val="004A7DD4"/>
    <w:rsid w:val="004B2162"/>
    <w:rsid w:val="004B58AC"/>
    <w:rsid w:val="004C0C82"/>
    <w:rsid w:val="004C2EEE"/>
    <w:rsid w:val="004D2261"/>
    <w:rsid w:val="004D6EE9"/>
    <w:rsid w:val="004E6411"/>
    <w:rsid w:val="004E68B7"/>
    <w:rsid w:val="004E6F47"/>
    <w:rsid w:val="004F5FFA"/>
    <w:rsid w:val="005110F6"/>
    <w:rsid w:val="00516797"/>
    <w:rsid w:val="005226A0"/>
    <w:rsid w:val="00526E3F"/>
    <w:rsid w:val="005349FD"/>
    <w:rsid w:val="00537B5C"/>
    <w:rsid w:val="00542C66"/>
    <w:rsid w:val="005467D3"/>
    <w:rsid w:val="0055483F"/>
    <w:rsid w:val="0056330F"/>
    <w:rsid w:val="005662FA"/>
    <w:rsid w:val="005705DC"/>
    <w:rsid w:val="00570B53"/>
    <w:rsid w:val="0057219D"/>
    <w:rsid w:val="00576884"/>
    <w:rsid w:val="00577A0B"/>
    <w:rsid w:val="00581820"/>
    <w:rsid w:val="00584D35"/>
    <w:rsid w:val="00586A97"/>
    <w:rsid w:val="00591B1B"/>
    <w:rsid w:val="00593396"/>
    <w:rsid w:val="005B3EBF"/>
    <w:rsid w:val="005C2D71"/>
    <w:rsid w:val="005C6112"/>
    <w:rsid w:val="005C78B0"/>
    <w:rsid w:val="005E4856"/>
    <w:rsid w:val="005F2C7E"/>
    <w:rsid w:val="00600A70"/>
    <w:rsid w:val="00603BCE"/>
    <w:rsid w:val="006069D0"/>
    <w:rsid w:val="0060729C"/>
    <w:rsid w:val="00615148"/>
    <w:rsid w:val="0061531E"/>
    <w:rsid w:val="00620874"/>
    <w:rsid w:val="006275BD"/>
    <w:rsid w:val="0063429A"/>
    <w:rsid w:val="00643D4D"/>
    <w:rsid w:val="0065019D"/>
    <w:rsid w:val="00650E2E"/>
    <w:rsid w:val="00654D94"/>
    <w:rsid w:val="006552AF"/>
    <w:rsid w:val="00656482"/>
    <w:rsid w:val="00656C75"/>
    <w:rsid w:val="00666BF1"/>
    <w:rsid w:val="006705D2"/>
    <w:rsid w:val="0067091F"/>
    <w:rsid w:val="0067120D"/>
    <w:rsid w:val="00677D22"/>
    <w:rsid w:val="0068053B"/>
    <w:rsid w:val="00687399"/>
    <w:rsid w:val="006A1952"/>
    <w:rsid w:val="006C4E2C"/>
    <w:rsid w:val="006E0B5F"/>
    <w:rsid w:val="006E3CEB"/>
    <w:rsid w:val="0070246C"/>
    <w:rsid w:val="0070360C"/>
    <w:rsid w:val="00704E71"/>
    <w:rsid w:val="00710C6B"/>
    <w:rsid w:val="0071395B"/>
    <w:rsid w:val="007209EB"/>
    <w:rsid w:val="00726070"/>
    <w:rsid w:val="00736D18"/>
    <w:rsid w:val="00737564"/>
    <w:rsid w:val="007469FD"/>
    <w:rsid w:val="0075017D"/>
    <w:rsid w:val="00751959"/>
    <w:rsid w:val="00756629"/>
    <w:rsid w:val="00760F79"/>
    <w:rsid w:val="00763A00"/>
    <w:rsid w:val="007743F3"/>
    <w:rsid w:val="0078381C"/>
    <w:rsid w:val="00790D86"/>
    <w:rsid w:val="007B1284"/>
    <w:rsid w:val="007C5619"/>
    <w:rsid w:val="007C6D07"/>
    <w:rsid w:val="007D2EC0"/>
    <w:rsid w:val="007E0603"/>
    <w:rsid w:val="007E44A5"/>
    <w:rsid w:val="00800B30"/>
    <w:rsid w:val="00811048"/>
    <w:rsid w:val="008279FD"/>
    <w:rsid w:val="008404ED"/>
    <w:rsid w:val="0084447E"/>
    <w:rsid w:val="00857FE6"/>
    <w:rsid w:val="00862009"/>
    <w:rsid w:val="00870D05"/>
    <w:rsid w:val="0087289A"/>
    <w:rsid w:val="00877A38"/>
    <w:rsid w:val="00881A5D"/>
    <w:rsid w:val="00885037"/>
    <w:rsid w:val="008854F5"/>
    <w:rsid w:val="00885BD7"/>
    <w:rsid w:val="00885D49"/>
    <w:rsid w:val="00886AB4"/>
    <w:rsid w:val="00893DF2"/>
    <w:rsid w:val="008B5085"/>
    <w:rsid w:val="008C10BD"/>
    <w:rsid w:val="008E71A6"/>
    <w:rsid w:val="008F4D75"/>
    <w:rsid w:val="008F5275"/>
    <w:rsid w:val="00911B87"/>
    <w:rsid w:val="00917646"/>
    <w:rsid w:val="00920F26"/>
    <w:rsid w:val="00920F35"/>
    <w:rsid w:val="00921E89"/>
    <w:rsid w:val="00926A7F"/>
    <w:rsid w:val="00934E01"/>
    <w:rsid w:val="009411EC"/>
    <w:rsid w:val="00951F8B"/>
    <w:rsid w:val="00953AD4"/>
    <w:rsid w:val="00956E37"/>
    <w:rsid w:val="009719CB"/>
    <w:rsid w:val="00971F6F"/>
    <w:rsid w:val="00977027"/>
    <w:rsid w:val="00983195"/>
    <w:rsid w:val="00987994"/>
    <w:rsid w:val="00992E50"/>
    <w:rsid w:val="009945B8"/>
    <w:rsid w:val="009D0F1E"/>
    <w:rsid w:val="009D1FB3"/>
    <w:rsid w:val="009E08BD"/>
    <w:rsid w:val="00A04117"/>
    <w:rsid w:val="00A05705"/>
    <w:rsid w:val="00A05856"/>
    <w:rsid w:val="00A059B5"/>
    <w:rsid w:val="00A072ED"/>
    <w:rsid w:val="00A36D92"/>
    <w:rsid w:val="00A415A8"/>
    <w:rsid w:val="00A43A81"/>
    <w:rsid w:val="00A46C90"/>
    <w:rsid w:val="00A504DC"/>
    <w:rsid w:val="00A56426"/>
    <w:rsid w:val="00A5684A"/>
    <w:rsid w:val="00A605DD"/>
    <w:rsid w:val="00A649DE"/>
    <w:rsid w:val="00A64FD0"/>
    <w:rsid w:val="00A74EA7"/>
    <w:rsid w:val="00A84F6D"/>
    <w:rsid w:val="00A866DB"/>
    <w:rsid w:val="00AA1ED9"/>
    <w:rsid w:val="00AA2126"/>
    <w:rsid w:val="00AC05FA"/>
    <w:rsid w:val="00AC4AFD"/>
    <w:rsid w:val="00AD6C27"/>
    <w:rsid w:val="00AE37AA"/>
    <w:rsid w:val="00AF2911"/>
    <w:rsid w:val="00B04487"/>
    <w:rsid w:val="00B11FBE"/>
    <w:rsid w:val="00B17C34"/>
    <w:rsid w:val="00B23B0D"/>
    <w:rsid w:val="00B27138"/>
    <w:rsid w:val="00B40900"/>
    <w:rsid w:val="00B455A5"/>
    <w:rsid w:val="00B515F7"/>
    <w:rsid w:val="00B5350B"/>
    <w:rsid w:val="00B5535F"/>
    <w:rsid w:val="00B562AD"/>
    <w:rsid w:val="00B578CF"/>
    <w:rsid w:val="00B606C9"/>
    <w:rsid w:val="00B62277"/>
    <w:rsid w:val="00B725E8"/>
    <w:rsid w:val="00B7475A"/>
    <w:rsid w:val="00B838A3"/>
    <w:rsid w:val="00B90BE9"/>
    <w:rsid w:val="00BA6317"/>
    <w:rsid w:val="00BB038A"/>
    <w:rsid w:val="00BB3298"/>
    <w:rsid w:val="00BB7CA9"/>
    <w:rsid w:val="00BD2071"/>
    <w:rsid w:val="00BD7555"/>
    <w:rsid w:val="00BD786A"/>
    <w:rsid w:val="00C01995"/>
    <w:rsid w:val="00C03435"/>
    <w:rsid w:val="00C069A9"/>
    <w:rsid w:val="00C06D79"/>
    <w:rsid w:val="00C130AC"/>
    <w:rsid w:val="00C26010"/>
    <w:rsid w:val="00C33FBE"/>
    <w:rsid w:val="00C36D5E"/>
    <w:rsid w:val="00C3785B"/>
    <w:rsid w:val="00C4549A"/>
    <w:rsid w:val="00C465DC"/>
    <w:rsid w:val="00C518BA"/>
    <w:rsid w:val="00C521D4"/>
    <w:rsid w:val="00C53EC2"/>
    <w:rsid w:val="00C5485D"/>
    <w:rsid w:val="00C62133"/>
    <w:rsid w:val="00C669D4"/>
    <w:rsid w:val="00C7283F"/>
    <w:rsid w:val="00C852BA"/>
    <w:rsid w:val="00C86ECA"/>
    <w:rsid w:val="00C9537C"/>
    <w:rsid w:val="00CA00C0"/>
    <w:rsid w:val="00CB3F8C"/>
    <w:rsid w:val="00CB6581"/>
    <w:rsid w:val="00CC24D6"/>
    <w:rsid w:val="00CC5EA4"/>
    <w:rsid w:val="00CD2DBA"/>
    <w:rsid w:val="00CE248A"/>
    <w:rsid w:val="00CF11C6"/>
    <w:rsid w:val="00CF55D7"/>
    <w:rsid w:val="00D03A88"/>
    <w:rsid w:val="00D05C04"/>
    <w:rsid w:val="00D0690E"/>
    <w:rsid w:val="00D107CC"/>
    <w:rsid w:val="00D17E13"/>
    <w:rsid w:val="00D3406F"/>
    <w:rsid w:val="00D37E9F"/>
    <w:rsid w:val="00D44AFC"/>
    <w:rsid w:val="00D54105"/>
    <w:rsid w:val="00D54D3E"/>
    <w:rsid w:val="00D54E41"/>
    <w:rsid w:val="00D630A5"/>
    <w:rsid w:val="00D660DE"/>
    <w:rsid w:val="00D82264"/>
    <w:rsid w:val="00D84300"/>
    <w:rsid w:val="00D85B1D"/>
    <w:rsid w:val="00D91219"/>
    <w:rsid w:val="00D91F7C"/>
    <w:rsid w:val="00DA499E"/>
    <w:rsid w:val="00DB3322"/>
    <w:rsid w:val="00DB693B"/>
    <w:rsid w:val="00DB7033"/>
    <w:rsid w:val="00DD58CB"/>
    <w:rsid w:val="00DE698E"/>
    <w:rsid w:val="00DE7484"/>
    <w:rsid w:val="00DF3B0C"/>
    <w:rsid w:val="00DF3DDE"/>
    <w:rsid w:val="00DF5D38"/>
    <w:rsid w:val="00E01D56"/>
    <w:rsid w:val="00E1286B"/>
    <w:rsid w:val="00E146E4"/>
    <w:rsid w:val="00E20BA5"/>
    <w:rsid w:val="00E27E95"/>
    <w:rsid w:val="00E358E2"/>
    <w:rsid w:val="00E4304D"/>
    <w:rsid w:val="00E43930"/>
    <w:rsid w:val="00E5638B"/>
    <w:rsid w:val="00E64F8D"/>
    <w:rsid w:val="00E72A1D"/>
    <w:rsid w:val="00E75EF5"/>
    <w:rsid w:val="00E8462D"/>
    <w:rsid w:val="00E85B4C"/>
    <w:rsid w:val="00E85EB3"/>
    <w:rsid w:val="00E9160E"/>
    <w:rsid w:val="00EA3728"/>
    <w:rsid w:val="00EB0017"/>
    <w:rsid w:val="00EB6A79"/>
    <w:rsid w:val="00ED276A"/>
    <w:rsid w:val="00EE7514"/>
    <w:rsid w:val="00EE78C0"/>
    <w:rsid w:val="00F04908"/>
    <w:rsid w:val="00F13362"/>
    <w:rsid w:val="00F16F73"/>
    <w:rsid w:val="00F2623F"/>
    <w:rsid w:val="00F36B74"/>
    <w:rsid w:val="00F51EB6"/>
    <w:rsid w:val="00F577EB"/>
    <w:rsid w:val="00F6158B"/>
    <w:rsid w:val="00F64F1A"/>
    <w:rsid w:val="00F65699"/>
    <w:rsid w:val="00F65B7A"/>
    <w:rsid w:val="00F75A2E"/>
    <w:rsid w:val="00F76312"/>
    <w:rsid w:val="00F81FDF"/>
    <w:rsid w:val="00F82D5D"/>
    <w:rsid w:val="00F967B5"/>
    <w:rsid w:val="00FA3DFC"/>
    <w:rsid w:val="00FB010E"/>
    <w:rsid w:val="00FC5907"/>
    <w:rsid w:val="00FE46D2"/>
    <w:rsid w:val="00FE6D29"/>
    <w:rsid w:val="00FF42AC"/>
    <w:rsid w:val="049745B7"/>
    <w:rsid w:val="4AB42D6B"/>
    <w:rsid w:val="5A586D18"/>
    <w:rsid w:val="6A3F115B"/>
    <w:rsid w:val="7E7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9"/>
    <w:qFormat/>
    <w:uiPriority w:val="0"/>
    <w:pPr>
      <w:jc w:val="left"/>
    </w:pPr>
    <w:rPr>
      <w:lang w:val="zh-CN"/>
    </w:rPr>
  </w:style>
  <w:style w:type="paragraph" w:styleId="7">
    <w:name w:val="Body Text"/>
    <w:basedOn w:val="1"/>
    <w:link w:val="27"/>
    <w:qFormat/>
    <w:uiPriority w:val="0"/>
    <w:pPr>
      <w:spacing w:after="120" w:line="240" w:lineRule="auto"/>
      <w:ind w:firstLine="0" w:firstLineChars="0"/>
    </w:pPr>
    <w:rPr>
      <w:lang w:val="zh-CN"/>
    </w:rPr>
  </w:style>
  <w:style w:type="paragraph" w:styleId="8">
    <w:name w:val="Block Text"/>
    <w:basedOn w:val="1"/>
    <w:qFormat/>
    <w:uiPriority w:val="0"/>
    <w:pPr>
      <w:spacing w:line="240" w:lineRule="auto"/>
      <w:ind w:left="-714" w:leftChars="-340" w:right="113" w:firstLine="1108" w:firstLineChars="394"/>
      <w:jc w:val="center"/>
    </w:pPr>
    <w:rPr>
      <w:rFonts w:eastAsia="黑体"/>
      <w:b/>
      <w:bCs/>
      <w:sz w:val="28"/>
    </w:rPr>
  </w:style>
  <w:style w:type="paragraph" w:styleId="9">
    <w:name w:val="Date"/>
    <w:basedOn w:val="1"/>
    <w:next w:val="1"/>
    <w:link w:val="25"/>
    <w:qFormat/>
    <w:uiPriority w:val="0"/>
    <w:pPr>
      <w:ind w:left="100" w:leftChars="2500"/>
    </w:pPr>
    <w:rPr>
      <w:lang w:val="zh-CN"/>
    </w:rPr>
  </w:style>
  <w:style w:type="paragraph" w:styleId="10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  <w:lang w:val="zh-CN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4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0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日期 字符"/>
    <w:link w:val="9"/>
    <w:qFormat/>
    <w:uiPriority w:val="0"/>
    <w:rPr>
      <w:kern w:val="2"/>
      <w:sz w:val="21"/>
      <w:szCs w:val="24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28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32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4 字符"/>
    <w:link w:val="5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styleId="34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3"/>
    <customShpInfo spid="_x0000_s2058"/>
    <customShpInfo spid="_x0000_s2055"/>
    <customShpInfo spid="_x0000_s2057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3355A-0ACE-4568-8E50-081D743D2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679</Words>
  <Characters>733</Characters>
  <Lines>5</Lines>
  <Paragraphs>1</Paragraphs>
  <TotalTime>36</TotalTime>
  <ScaleCrop>false</ScaleCrop>
  <LinksUpToDate>false</LinksUpToDate>
  <CharactersWithSpaces>745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2019-03-28T01:25:00Z</dcterms:created>
  <dc:creator>博硕律师</dc:creator>
  <cp:lastModifiedBy>Reed</cp:lastModifiedBy>
  <cp:lastPrinted>2019-03-12T02:01:00Z</cp:lastPrinted>
  <dcterms:modified xsi:type="dcterms:W3CDTF">2022-10-18T02:18:00Z</dcterms:modified>
  <dc:title>目      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1C112C6B22B5422FA8D55EF118CF2441</vt:lpwstr>
  </property>
</Properties>
</file>